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9" w:rsidRDefault="00FC49F9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2"/>
        <w:gridCol w:w="5162"/>
        <w:gridCol w:w="1929"/>
      </w:tblGrid>
      <w:tr w:rsidR="00FC49F9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82" w:dyaOrig="1882">
                <v:rect id="rectole0000000000" o:spid="_x0000_i1025" style="width:93.75pt;height:93.75pt" o:ole="" o:preferrelative="t" stroked="f">
                  <v:imagedata r:id="rId5" o:title=""/>
                </v:rect>
                <o:OLEObject Type="Embed" ProgID="StaticMetafile" ShapeID="rectole0000000000" DrawAspect="Content" ObjectID="_1607951998" r:id="rId6"/>
              </w:objec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FC49F9" w:rsidRDefault="00FC49F9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FC49F9" w:rsidRPr="00BD2C62" w:rsidRDefault="00582109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r w:rsidRPr="00BD2C62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>tel. 25-757-91-90, fax 25 759-97-19</w:t>
            </w:r>
          </w:p>
          <w:p w:rsidR="00FC49F9" w:rsidRPr="00BD2C62" w:rsidRDefault="00282301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hyperlink r:id="rId7">
              <w:r w:rsidR="00582109" w:rsidRPr="00BD2C62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  <w:lang w:val="en-US"/>
                </w:rPr>
                <w:t>www.jakubow.pl</w:t>
              </w:r>
            </w:hyperlink>
          </w:p>
          <w:p w:rsidR="00FC49F9" w:rsidRPr="00BD2C62" w:rsidRDefault="00582109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  <w:lang w:val="en-US"/>
              </w:rPr>
            </w:pPr>
            <w:r w:rsidRPr="00BD2C62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 xml:space="preserve">mail: </w:t>
            </w:r>
            <w:hyperlink r:id="rId8">
              <w:r w:rsidRPr="00BD2C62"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  <w:lang w:val="en-US"/>
                </w:rPr>
                <w:t>sekretariat@jakubow.p</w:t>
              </w:r>
            </w:hyperlink>
            <w:r w:rsidRPr="00BD2C62">
              <w:rPr>
                <w:rFonts w:ascii="Book Antiqua" w:eastAsia="Book Antiqua" w:hAnsi="Book Antiqua" w:cs="Book Antiqua"/>
                <w:color w:val="000080"/>
                <w:sz w:val="24"/>
                <w:u w:val="single"/>
                <w:lang w:val="en-US"/>
              </w:rPr>
              <w:t>l</w:t>
            </w:r>
          </w:p>
          <w:p w:rsidR="00FC49F9" w:rsidRPr="00BD2C62" w:rsidRDefault="00FC49F9">
            <w:pPr>
              <w:suppressLineNumbers/>
              <w:suppressAutoHyphens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Pr="00BD2C62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FC49F9" w:rsidRPr="00BD2C62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FC49F9" w:rsidRPr="00BD2C62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843EFA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9.2013</w:t>
            </w:r>
          </w:p>
        </w:tc>
      </w:tr>
      <w:tr w:rsidR="00FC49F9" w:rsidRPr="00582109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8"/>
                <w:szCs w:val="28"/>
              </w:rPr>
            </w:pPr>
          </w:p>
          <w:p w:rsidR="00FC49F9" w:rsidRPr="00582109" w:rsidRDefault="00582109" w:rsidP="00BA7FD1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sz w:val="28"/>
                <w:szCs w:val="28"/>
              </w:rPr>
            </w:pPr>
            <w:r w:rsidRPr="00582109">
              <w:rPr>
                <w:rFonts w:eastAsia="Calibri" w:cs="Calibri"/>
                <w:b/>
                <w:sz w:val="28"/>
                <w:szCs w:val="28"/>
              </w:rPr>
              <w:t xml:space="preserve">Wymeldowanie z pobytu czasowego </w:t>
            </w:r>
            <w:r w:rsidR="005F7321">
              <w:rPr>
                <w:rFonts w:eastAsia="Calibri" w:cs="Calibri"/>
                <w:b/>
                <w:sz w:val="28"/>
                <w:szCs w:val="28"/>
              </w:rPr>
              <w:t>obywatela RP</w:t>
            </w:r>
          </w:p>
        </w:tc>
      </w:tr>
    </w:tbl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8"/>
          <w:szCs w:val="28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R</w:t>
            </w:r>
            <w:r w:rsidR="00BA7FD1">
              <w:rPr>
                <w:rFonts w:eastAsia="Calibri" w:cs="Calibri"/>
                <w:sz w:val="24"/>
                <w:szCs w:val="24"/>
              </w:rPr>
              <w:t>eferat Organizacyjno -Administracyjny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Pokój nr 10, tel. 25 758 20 51, e-mail: </w:t>
            </w:r>
            <w:hyperlink r:id="rId9">
              <w:r w:rsidRPr="00582109">
                <w:rPr>
                  <w:rFonts w:eastAsia="Calibri" w:cs="Calibri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BD2C62" w:rsidRPr="0006456E" w:rsidRDefault="00BD2C62" w:rsidP="00BD2C6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BD2C62" w:rsidRPr="0006456E" w:rsidRDefault="00BD2C62" w:rsidP="00BD2C6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wtorek – czwartek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      </w:t>
            </w:r>
            <w:r>
              <w:rPr>
                <w:rFonts w:eastAsia="Calibri" w:cs="Calibri"/>
                <w:sz w:val="24"/>
                <w:szCs w:val="24"/>
              </w:rPr>
              <w:t>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6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</w:p>
          <w:p w:rsidR="00BD2C62" w:rsidRDefault="00BD2C62" w:rsidP="00BD2C6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piątek                        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582109" w:rsidRPr="00582109" w:rsidRDefault="00BD2C62" w:rsidP="00BD2C6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czwartek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A7FD1" w:rsidRDefault="00BA7FD1" w:rsidP="00BA7FD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</w:p>
          <w:p w:rsidR="00FC49F9" w:rsidRPr="00582109" w:rsidRDefault="0058210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>Dokonując wymeldowania z pobytu czasowego przed upływem okresu zgłoszonego przy z</w:t>
            </w:r>
            <w:r w:rsidR="005F7321">
              <w:rPr>
                <w:rFonts w:eastAsia="Calibri" w:cs="Calibri"/>
                <w:sz w:val="24"/>
                <w:szCs w:val="24"/>
                <w:shd w:val="clear" w:color="auto" w:fill="FFFFFF"/>
              </w:rPr>
              <w:t>ameldowaniu, osoba wymeldowując</w:t>
            </w: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się , zgłasza dane </w:t>
            </w:r>
            <w:r w:rsidR="005F7321">
              <w:rPr>
                <w:rFonts w:eastAsia="Calibri" w:cs="Calibri"/>
                <w:sz w:val="24"/>
                <w:szCs w:val="24"/>
                <w:shd w:val="clear" w:color="auto" w:fill="FFFFFF"/>
              </w:rPr>
              <w:t>po</w:t>
            </w: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>przez wypełnienie i podpisanie formularza „Zgłoszenie wymeldowania z pobytu czasowego”.</w:t>
            </w:r>
          </w:p>
          <w:p w:rsidR="00FC49F9" w:rsidRPr="00582109" w:rsidRDefault="00FC49F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9F9" w:rsidRPr="00BA7FD1" w:rsidRDefault="00BA7FD1" w:rsidP="00BA7F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582109" w:rsidRPr="00BA7FD1">
              <w:rPr>
                <w:rFonts w:eastAsia="Calibri" w:cs="Calibri"/>
                <w:sz w:val="24"/>
                <w:szCs w:val="24"/>
              </w:rPr>
              <w:t xml:space="preserve">ypełniony i podpisany druk </w:t>
            </w:r>
            <w:r w:rsidR="00582109" w:rsidRPr="00BA7FD1">
              <w:rPr>
                <w:rFonts w:eastAsia="Calibri" w:cs="Calibri"/>
                <w:b/>
                <w:sz w:val="24"/>
                <w:szCs w:val="24"/>
              </w:rPr>
              <w:t>Zgłoszenie wymeldowania z miejsca pobytu czasowego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BA7FD1" w:rsidRPr="00BA7FD1">
              <w:rPr>
                <w:rFonts w:eastAsia="Calibri" w:cs="Calibri"/>
                <w:sz w:val="24"/>
                <w:szCs w:val="24"/>
              </w:rPr>
              <w:t>2.</w:t>
            </w:r>
            <w:r w:rsidR="00BA7FD1">
              <w:rPr>
                <w:rFonts w:eastAsia="Calibri" w:cs="Calibri"/>
                <w:b/>
                <w:sz w:val="24"/>
                <w:szCs w:val="24"/>
              </w:rPr>
              <w:t xml:space="preserve">    </w:t>
            </w:r>
            <w:r w:rsidRPr="00582109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-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dowód osobisty lub inny dokument potwierdzający tożsamość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- pełnomocnictwo – (jeżeli został ustanowiony pełnomocnik) udzielone na piśmie lub zgłoszone do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protokołu, po okazaniu przez pełnomocnika do wglądu jego dowodu osobistego lub innego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potwierdzającego tożsamość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 w:hanging="284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i/>
                <w:sz w:val="24"/>
                <w:szCs w:val="24"/>
              </w:rPr>
              <w:t>O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Druk </w:t>
            </w: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czasowego, </w:t>
            </w:r>
            <w:r w:rsidRPr="00582109">
              <w:rPr>
                <w:rFonts w:eastAsia="Calibri" w:cs="Calibri"/>
                <w:sz w:val="24"/>
                <w:szCs w:val="24"/>
              </w:rPr>
              <w:t>druk do złożenia pełnomocnictwa oraz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wniosek o wydanie zaświadczenia można pobrać w Referacie Spraw </w:t>
            </w:r>
            <w:r w:rsidRPr="00582109">
              <w:rPr>
                <w:rFonts w:eastAsia="Calibri" w:cs="Calibri"/>
                <w:sz w:val="24"/>
                <w:szCs w:val="24"/>
              </w:rPr>
              <w:lastRenderedPageBreak/>
              <w:t>Obywatelskich tut. Urzędu – pokój nr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10, bądź skorzystać z załączonych wzorów druków.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BA7FD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843EFA" w:rsidRDefault="00A079ED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Zgłoszenie meldunkowe n</w:t>
            </w:r>
            <w:r w:rsidR="00843EFA" w:rsidRPr="00843EFA">
              <w:rPr>
                <w:rFonts w:eastAsia="Calibri" w:cs="Calibri"/>
                <w:sz w:val="24"/>
                <w:szCs w:val="24"/>
              </w:rPr>
              <w:t xml:space="preserve">ie podlega opłacie. </w:t>
            </w:r>
          </w:p>
          <w:p w:rsidR="00843EFA" w:rsidRPr="00843EFA" w:rsidRDefault="00843EFA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82109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wymeldowanie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z pobytu czasowego działa przez pełnomocnika).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Opłacie skarbowej nie podlega pełnomocnictwo udzielone małżonkowi, rodzicom, dzieciom, dziadkom, rodzeństwu.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–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opłata skarbowa </w:t>
            </w:r>
            <w:r w:rsidRPr="00582109">
              <w:rPr>
                <w:rFonts w:eastAsia="Calibri" w:cs="Calibri"/>
                <w:sz w:val="24"/>
                <w:szCs w:val="24"/>
              </w:rPr>
              <w:t>za wydanie zaświadczenia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Nie podlega opłacie skarbowej wydanie zaświadczenia w sprawach wymienionych w art.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          </w:t>
            </w:r>
            <w:r w:rsidRPr="00582109">
              <w:rPr>
                <w:rFonts w:eastAsia="Calibri" w:cs="Calibri"/>
                <w:sz w:val="24"/>
                <w:szCs w:val="24"/>
              </w:rPr>
              <w:t>2 ust. 1 ustawy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z dnia 16 listopada 2006r. o </w:t>
            </w:r>
            <w:r w:rsidR="00A079ED">
              <w:rPr>
                <w:rFonts w:eastAsia="Calibri" w:cs="Calibri"/>
                <w:sz w:val="24"/>
                <w:szCs w:val="24"/>
              </w:rPr>
              <w:t>opłacie skarbowej (Dz. U. z 2016r., poz. 1827 ze zm.</w:t>
            </w:r>
            <w:r w:rsidRPr="00582109">
              <w:rPr>
                <w:rFonts w:eastAsia="Calibri" w:cs="Calibri"/>
                <w:sz w:val="24"/>
                <w:szCs w:val="24"/>
              </w:rPr>
              <w:t>).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*</w:t>
            </w:r>
            <w:r>
              <w:rPr>
                <w:rFonts w:eastAsia="Calibri" w:cs="Calibri"/>
                <w:sz w:val="24"/>
                <w:szCs w:val="24"/>
              </w:rPr>
              <w:t xml:space="preserve"> opłaty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 dokonuje się na konto bankowe Urzędu Gminy: 61 9226 0005 0050 0294 2000 0010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Niezwłocznie - w dniu zgłoszenia</w:t>
            </w:r>
          </w:p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Nie przysługuje 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2109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</w:p>
          <w:p w:rsidR="00A079ED" w:rsidRPr="00581F3E" w:rsidRDefault="00A079ED" w:rsidP="00A07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Ustawa z dnia 24 września 2010 roku o ewidencji ludności (Dz. U. z 2017 r., poz. 657)</w:t>
            </w:r>
          </w:p>
          <w:p w:rsidR="00A079ED" w:rsidRPr="00F51FE5" w:rsidRDefault="00A079ED" w:rsidP="00A07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:rsidR="00A079ED" w:rsidRDefault="00A079ED" w:rsidP="00A079ED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</w:t>
            </w:r>
          </w:p>
          <w:p w:rsidR="00A079ED" w:rsidRPr="00224EB7" w:rsidRDefault="00A079ED" w:rsidP="00A079ED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przy 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A079ED" w:rsidRPr="00F51FE5" w:rsidRDefault="00A079ED" w:rsidP="00A07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dnia 14 czerwca 1960 roku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 Kodeks Postępowania Administracyjnego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z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>2017r. poz. 1257 ze zm.)</w:t>
            </w:r>
          </w:p>
          <w:p w:rsidR="00A079ED" w:rsidRPr="00F51FE5" w:rsidRDefault="00A079ED" w:rsidP="00A079ED">
            <w:pPr>
              <w:pStyle w:val="Akapitzlist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Ustawa z dn. 16 listopada 2006 roku o opłacie skarbowej (Dz. U. z 2016r. poz. 1827        </w:t>
            </w:r>
          </w:p>
          <w:p w:rsidR="00A079ED" w:rsidRPr="00F51FE5" w:rsidRDefault="00A079ED" w:rsidP="00A079ED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ze zm.</w:t>
            </w:r>
            <w:r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:rsidR="00FC49F9" w:rsidRPr="00582109" w:rsidRDefault="00FC49F9" w:rsidP="00A079ED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Obywatel polski, który opuszcza miejsce pobytu czasowego przed upływem deklarowanego pobytu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obowiązany jest wymeldować się, najpóźniej w dniu opuszczenia tego miejsca.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Osoba może się wymeldować z miejsca pobytu czasowego dokonując zameldowania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         </w:t>
            </w:r>
            <w:r w:rsidRPr="00582109">
              <w:rPr>
                <w:rFonts w:eastAsia="Calibri" w:cs="Calibri"/>
                <w:sz w:val="24"/>
                <w:szCs w:val="24"/>
              </w:rPr>
              <w:t>w nowym miejscu pobytu.</w:t>
            </w:r>
          </w:p>
          <w:p w:rsid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FC49F9" w:rsidRPr="00582109" w:rsidRDefault="00582109" w:rsidP="00A079ED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Zgłoszenie wymeldowania z pobytu czasowego można złożyć w formie pisemnej lub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          </w:t>
            </w:r>
            <w:r w:rsidRPr="00582109">
              <w:rPr>
                <w:rFonts w:eastAsia="Calibri" w:cs="Calibri"/>
                <w:sz w:val="24"/>
                <w:szCs w:val="24"/>
              </w:rPr>
              <w:lastRenderedPageBreak/>
              <w:t>w formie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elektronicznego przy wykorzystaniu środków komunikacji elektronicznej, na zasadach określonych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w ustawie z dnia 17 lutego 2005r. o informatyzacji działalności podmiotów realizujących zadania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publiczne.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Wymeldowania z pobytu czasowego można dopełnić przez pełnomocnika, legitymującego się pełnomocnictwem udzielonym w formie, o której mowa w art. 33 § 2 ustawy z dnia 14 czerwca 1960r. – Kodeks postępowania </w:t>
            </w:r>
            <w:r w:rsidR="00A079ED">
              <w:rPr>
                <w:rFonts w:eastAsia="Calibri" w:cs="Calibri"/>
                <w:sz w:val="24"/>
                <w:szCs w:val="24"/>
              </w:rPr>
              <w:t>administracyjnego (Dz. U. z 2017 r. poz. 1257</w:t>
            </w:r>
            <w:r w:rsidRPr="00582109">
              <w:rPr>
                <w:rFonts w:eastAsia="Calibri" w:cs="Calibri"/>
                <w:sz w:val="24"/>
                <w:szCs w:val="24"/>
              </w:rPr>
              <w:t>), po okazaniu przez pełnomocnika do wglądu jego dowodu osobistego lub paszportu.</w:t>
            </w:r>
          </w:p>
          <w:p w:rsidR="00FC49F9" w:rsidRPr="00582109" w:rsidRDefault="00582109" w:rsidP="005821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FC49F9" w:rsidRPr="00582109" w:rsidRDefault="00582109" w:rsidP="005821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 wymeldowania się.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Jeżeli okres pobytu czasowego odpowiada okresowi zgłoszonemu przy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zameldowaniu, osoba opuszczająca miejsce tego pobytu jest zwolniona od obowiązku wymeldowania się.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Zgłoszenie zgonu dokonane w urzędzie stanu cywilnego, zgodnie z przepisami prawa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                    </w:t>
            </w:r>
            <w:r w:rsidRPr="00582109">
              <w:rPr>
                <w:rFonts w:eastAsia="Calibri" w:cs="Calibri"/>
                <w:sz w:val="24"/>
                <w:szCs w:val="24"/>
              </w:rPr>
              <w:t>o aktach stanu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cywilnego, zastępuje wymeldowanie osoby zmarłej z miejsca pobytu czasowego.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lastRenderedPageBreak/>
              <w:t>Sporządził</w:t>
            </w:r>
            <w:r w:rsidR="00BA7FD1">
              <w:rPr>
                <w:rFonts w:eastAsia="Calibri" w:cs="Calibri"/>
                <w:b/>
                <w:sz w:val="24"/>
                <w:szCs w:val="24"/>
              </w:rPr>
              <w:t>a</w:t>
            </w:r>
            <w:r w:rsidRPr="00582109">
              <w:rPr>
                <w:rFonts w:eastAsia="Calibri" w:cs="Calibri"/>
                <w:b/>
                <w:sz w:val="24"/>
                <w:szCs w:val="24"/>
              </w:rPr>
              <w:t>:</w:t>
            </w:r>
          </w:p>
          <w:p w:rsidR="00FC49F9" w:rsidRPr="00BA7FD1" w:rsidRDefault="00BA7FD1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BA7FD1"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BA7FD1" w:rsidRPr="00582109" w:rsidRDefault="00BD2C62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02.01.2019r.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7FD1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7FD1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sectPr w:rsidR="00FC49F9" w:rsidRPr="00582109" w:rsidSect="00AB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60C"/>
    <w:multiLevelType w:val="multilevel"/>
    <w:tmpl w:val="DAA0C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556BD"/>
    <w:multiLevelType w:val="multilevel"/>
    <w:tmpl w:val="9E7C8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07472"/>
    <w:multiLevelType w:val="hybridMultilevel"/>
    <w:tmpl w:val="5F9EB04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9877681"/>
    <w:multiLevelType w:val="hybridMultilevel"/>
    <w:tmpl w:val="E5A46D36"/>
    <w:lvl w:ilvl="0" w:tplc="5852CB3A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>
    <w:nsid w:val="67810890"/>
    <w:multiLevelType w:val="multilevel"/>
    <w:tmpl w:val="35AED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49F9"/>
    <w:rsid w:val="001D03A0"/>
    <w:rsid w:val="00282301"/>
    <w:rsid w:val="002F07BB"/>
    <w:rsid w:val="00582109"/>
    <w:rsid w:val="005F7321"/>
    <w:rsid w:val="008077C4"/>
    <w:rsid w:val="00843EFA"/>
    <w:rsid w:val="00943425"/>
    <w:rsid w:val="00A079ED"/>
    <w:rsid w:val="00AB56B4"/>
    <w:rsid w:val="00BA7FD1"/>
    <w:rsid w:val="00BD2C62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Mario</cp:lastModifiedBy>
  <cp:revision>2</cp:revision>
  <cp:lastPrinted>2016-09-15T08:09:00Z</cp:lastPrinted>
  <dcterms:created xsi:type="dcterms:W3CDTF">2019-01-02T15:34:00Z</dcterms:created>
  <dcterms:modified xsi:type="dcterms:W3CDTF">2019-01-02T15:34:00Z</dcterms:modified>
</cp:coreProperties>
</file>