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33" w:rsidRDefault="00DD3845">
      <w:pPr>
        <w:ind w:left="708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</w:t>
      </w:r>
      <w:r w:rsidR="000C0433">
        <w:rPr>
          <w:sz w:val="16"/>
          <w:szCs w:val="16"/>
        </w:rPr>
        <w:t xml:space="preserve">Nr 1 </w:t>
      </w:r>
    </w:p>
    <w:p w:rsidR="003F4A4E" w:rsidRDefault="002274FE">
      <w:pPr>
        <w:ind w:left="7080"/>
        <w:rPr>
          <w:sz w:val="16"/>
          <w:szCs w:val="16"/>
        </w:rPr>
      </w:pPr>
      <w:r>
        <w:rPr>
          <w:sz w:val="16"/>
          <w:szCs w:val="16"/>
        </w:rPr>
        <w:t>do Uchwały Nr XVI/91/2019</w:t>
      </w:r>
    </w:p>
    <w:p w:rsidR="003F4A4E" w:rsidRDefault="00C56E90">
      <w:pPr>
        <w:ind w:left="7080"/>
        <w:rPr>
          <w:sz w:val="16"/>
          <w:szCs w:val="16"/>
        </w:rPr>
      </w:pPr>
      <w:r>
        <w:rPr>
          <w:sz w:val="16"/>
          <w:szCs w:val="16"/>
        </w:rPr>
        <w:t>Rady Gminy Jakubów</w:t>
      </w:r>
      <w:r>
        <w:rPr>
          <w:sz w:val="16"/>
          <w:szCs w:val="16"/>
        </w:rPr>
        <w:br/>
        <w:t xml:space="preserve">z dnia </w:t>
      </w:r>
      <w:r w:rsidR="00540EC3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="000C0433">
        <w:rPr>
          <w:sz w:val="16"/>
          <w:szCs w:val="16"/>
        </w:rPr>
        <w:t>grudnia</w:t>
      </w:r>
      <w:r>
        <w:rPr>
          <w:sz w:val="16"/>
          <w:szCs w:val="16"/>
        </w:rPr>
        <w:t xml:space="preserve">  2019 r.</w:t>
      </w:r>
    </w:p>
    <w:p w:rsidR="003F4A4E" w:rsidRDefault="003F4A4E">
      <w:pPr>
        <w:rPr>
          <w:sz w:val="16"/>
          <w:szCs w:val="16"/>
        </w:rPr>
      </w:pPr>
    </w:p>
    <w:p w:rsidR="003F4A4E" w:rsidRDefault="00C56E90">
      <w:pPr>
        <w:jc w:val="center"/>
        <w:rPr>
          <w:sz w:val="16"/>
          <w:szCs w:val="16"/>
        </w:rPr>
      </w:pPr>
      <w:r>
        <w:rPr>
          <w:sz w:val="16"/>
          <w:szCs w:val="16"/>
        </w:rPr>
        <w:t>POLA JASNE WYPEŁNIĆ DUŻYMI, DRUKOWANYMI LITERAMI, CZARNYM LUB NIEBIESKIM KOLOREM</w:t>
      </w:r>
    </w:p>
    <w:p w:rsidR="003F4A4E" w:rsidRDefault="00C56E90">
      <w:pPr>
        <w:jc w:val="center"/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3F4A4E" w:rsidRDefault="003F4A4E">
      <w:pPr>
        <w:jc w:val="both"/>
        <w:rPr>
          <w:sz w:val="14"/>
          <w:szCs w:val="14"/>
        </w:rPr>
      </w:pPr>
    </w:p>
    <w:p w:rsidR="003F4A4E" w:rsidRDefault="00C56E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DEKLARACJA </w:t>
      </w:r>
    </w:p>
    <w:p w:rsidR="003F4A4E" w:rsidRDefault="00C56E90">
      <w:pPr>
        <w:jc w:val="center"/>
      </w:pPr>
      <w:r>
        <w:rPr>
          <w:b/>
          <w:sz w:val="22"/>
          <w:szCs w:val="22"/>
        </w:rPr>
        <w:t>O WYSOKOŚCI OPŁATY ZA GOSPODAROWANIE ODPADAMI KOMUNALNYMI</w:t>
      </w:r>
    </w:p>
    <w:p w:rsidR="003F4A4E" w:rsidRDefault="003F4A4E">
      <w:pPr>
        <w:jc w:val="both"/>
        <w:rPr>
          <w:sz w:val="14"/>
          <w:szCs w:val="14"/>
        </w:rPr>
      </w:pPr>
    </w:p>
    <w:tbl>
      <w:tblPr>
        <w:tblW w:w="1026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669"/>
        <w:gridCol w:w="1020"/>
        <w:gridCol w:w="1410"/>
        <w:gridCol w:w="1545"/>
        <w:gridCol w:w="546"/>
        <w:gridCol w:w="2094"/>
      </w:tblGrid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:rsidR="003F4A4E" w:rsidRDefault="00C56E90">
            <w:pPr>
              <w:shd w:val="clear" w:color="auto" w:fill="CCCCCC"/>
              <w:tabs>
                <w:tab w:val="left" w:pos="1980"/>
              </w:tabs>
            </w:pPr>
            <w:r>
              <w:rPr>
                <w:b/>
                <w:sz w:val="18"/>
                <w:szCs w:val="18"/>
              </w:rPr>
              <w:t xml:space="preserve">Podstawa prawna: </w:t>
            </w:r>
            <w:r>
              <w:rPr>
                <w:sz w:val="18"/>
                <w:szCs w:val="18"/>
              </w:rPr>
              <w:t xml:space="preserve">        ustawa z dnia 13 września 1996 r. o utrzymaniu czystości i porządku w gminach</w:t>
            </w:r>
          </w:p>
          <w:p w:rsidR="003F4A4E" w:rsidRDefault="00C56E90">
            <w:pPr>
              <w:shd w:val="clear" w:color="auto" w:fill="CCCC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(Dz. U. z 2019 r., poz. 2010).</w:t>
            </w:r>
          </w:p>
          <w:p w:rsidR="003F4A4E" w:rsidRDefault="003F4A4E">
            <w:pPr>
              <w:shd w:val="clear" w:color="auto" w:fill="CCCCCC"/>
              <w:rPr>
                <w:sz w:val="6"/>
                <w:szCs w:val="6"/>
              </w:rPr>
            </w:pPr>
          </w:p>
          <w:p w:rsidR="003F4A4E" w:rsidRDefault="00C56E90">
            <w:pPr>
              <w:shd w:val="clear" w:color="auto" w:fill="CCCCCC"/>
            </w:pPr>
            <w:r>
              <w:rPr>
                <w:b/>
                <w:sz w:val="18"/>
                <w:szCs w:val="18"/>
              </w:rPr>
              <w:t>Składający:</w:t>
            </w:r>
            <w:r>
              <w:rPr>
                <w:sz w:val="18"/>
                <w:szCs w:val="18"/>
              </w:rPr>
              <w:t xml:space="preserve">                       Formularz przeznaczony jest dla właścicieli, współwłaścicieli, użytkowników, posiadaczy  nieruchomości  </w:t>
            </w:r>
          </w:p>
          <w:p w:rsidR="003F4A4E" w:rsidRDefault="00C56E90">
            <w:pPr>
              <w:shd w:val="clear" w:color="auto" w:fill="CCCC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zamieszkałych położonych na terenie Gminy  Jakubów</w:t>
            </w:r>
          </w:p>
          <w:p w:rsidR="003F4A4E" w:rsidRDefault="00C56E90">
            <w:pPr>
              <w:shd w:val="clear" w:color="auto" w:fill="CCCCCC"/>
            </w:pPr>
            <w:r>
              <w:rPr>
                <w:b/>
                <w:sz w:val="18"/>
                <w:szCs w:val="18"/>
              </w:rPr>
              <w:t xml:space="preserve">Termin składania:         - pierwsza deklaracja w ciągu  </w:t>
            </w:r>
            <w:r>
              <w:rPr>
                <w:b/>
                <w:bCs/>
                <w:sz w:val="18"/>
                <w:szCs w:val="18"/>
              </w:rPr>
              <w:t xml:space="preserve">14 dni od dnia zamieszkania na danej nieruchomości pierwszego </w:t>
            </w:r>
          </w:p>
          <w:p w:rsidR="003F4A4E" w:rsidRDefault="00C56E90">
            <w:pPr>
              <w:shd w:val="clear" w:color="auto" w:fill="CCCCCC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mieszkańca lub od dnia powstania na danej  nieruchomości odpadów komunalnych;</w:t>
            </w:r>
          </w:p>
          <w:p w:rsidR="003F4A4E" w:rsidRDefault="00C56E90">
            <w:pPr>
              <w:shd w:val="clear" w:color="auto" w:fill="CCCCCC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- </w:t>
            </w:r>
            <w:r>
              <w:rPr>
                <w:b/>
                <w:sz w:val="18"/>
                <w:szCs w:val="18"/>
              </w:rPr>
              <w:t xml:space="preserve">do 10 dnia miesiąca następującego po miesiącu, w którym nastąpiła zmiana, w przypadku zaistnienia     </w:t>
            </w:r>
          </w:p>
          <w:p w:rsidR="003F4A4E" w:rsidRDefault="00C56E90">
            <w:pPr>
              <w:shd w:val="clear" w:color="auto" w:fill="CCCCCC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zmian  mających wpływ na wysokość opłaty dla danej nieruchomości (tj. zmiana właściciela, zmiana </w:t>
            </w:r>
          </w:p>
          <w:p w:rsidR="003F4A4E" w:rsidRDefault="00C56E90">
            <w:pPr>
              <w:shd w:val="clear" w:color="auto" w:fill="CCCCCC"/>
            </w:pPr>
            <w:r>
              <w:rPr>
                <w:b/>
                <w:sz w:val="18"/>
                <w:szCs w:val="18"/>
              </w:rPr>
              <w:t xml:space="preserve">                                           liczby  osób zamieszkujących daną nieruchomość np. z powodu urodzenia, śmierci).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3F4A4E" w:rsidRDefault="00C56E90">
            <w:pPr>
              <w:shd w:val="clear" w:color="auto" w:fill="CCCC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3F4A4E" w:rsidRDefault="003F4A4E">
            <w:pPr>
              <w:shd w:val="clear" w:color="auto" w:fill="CCCCCC"/>
              <w:rPr>
                <w:color w:val="000000"/>
                <w:sz w:val="6"/>
                <w:szCs w:val="6"/>
              </w:rPr>
            </w:pPr>
          </w:p>
          <w:p w:rsidR="003F4A4E" w:rsidRDefault="00C56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 właściwy do złożenia deklaracji:  Wójt Gminy Jakubów </w:t>
            </w:r>
          </w:p>
          <w:p w:rsidR="003F4A4E" w:rsidRDefault="00C56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ul. Mińska 15  </w:t>
            </w:r>
          </w:p>
          <w:p w:rsidR="003F4A4E" w:rsidRDefault="00C56E90">
            <w:r>
              <w:rPr>
                <w:b/>
                <w:sz w:val="18"/>
                <w:szCs w:val="18"/>
              </w:rPr>
              <w:t xml:space="preserve">                                                                      05-306 Jakubów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b/>
                <w:sz w:val="6"/>
                <w:szCs w:val="6"/>
              </w:rPr>
            </w:pPr>
          </w:p>
          <w:p w:rsidR="003F4A4E" w:rsidRDefault="00C56E90">
            <w:pPr>
              <w:shd w:val="clear" w:color="auto" w:fill="CCCCCC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A. OBOWIĄZEK ZŁOŻENIA DEKLARACJI</w:t>
            </w:r>
          </w:p>
          <w:p w:rsidR="003F4A4E" w:rsidRDefault="003F4A4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sz w:val="7"/>
                <w:szCs w:val="7"/>
              </w:rPr>
            </w:pPr>
          </w:p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:rsidR="003F4A4E" w:rsidRDefault="00C56E9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pierwsza deklaracja – data zamieszkania  …………………………..</w:t>
            </w:r>
          </w:p>
          <w:p w:rsidR="003F4A4E" w:rsidRDefault="00C56E9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nowa deklaracja – zmiana danych  - data zmiany  ………………………………….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3F4A4E" w:rsidRDefault="00C56E9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korekta deklaracji – data zmiany ………………………………..</w:t>
            </w:r>
          </w:p>
          <w:p w:rsidR="003F4A4E" w:rsidRDefault="003F4A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b/>
                <w:sz w:val="6"/>
                <w:szCs w:val="6"/>
              </w:rPr>
            </w:pPr>
          </w:p>
          <w:p w:rsidR="003F4A4E" w:rsidRDefault="00C56E90">
            <w:pPr>
              <w:shd w:val="clear" w:color="auto" w:fill="CCCCCC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B. DANE SKŁADAJĄCEGO DEKLARACJĘ </w:t>
            </w:r>
          </w:p>
          <w:p w:rsidR="003F4A4E" w:rsidRDefault="003F4A4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Składający:</w:t>
            </w:r>
          </w:p>
          <w:p w:rsidR="003F4A4E" w:rsidRDefault="00C56E9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właściciel, współwłaściciel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inny podmiot władający nieruchomością (użytkownik, posiadacz)</w:t>
            </w: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Nazwisko i imię / pełna nazwa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3F4A4E" w:rsidRDefault="00C56E90">
            <w:pPr>
              <w:shd w:val="clear" w:color="auto" w:fill="CCCCCC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ZAMIESZKANIA / ADRES SIEDZIBY</w:t>
            </w:r>
          </w:p>
          <w:p w:rsidR="003F4A4E" w:rsidRDefault="003F4A4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</w:t>
            </w: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TEL: 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NR RACHUNKU BANKOWEGO WSKAZANEGO DO ZWROTU NADPŁATY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3F4A4E" w:rsidRDefault="003F4A4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A4E" w:rsidTr="00ED1CB9">
        <w:trPr>
          <w:trHeight w:val="303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Pr="00ED1CB9" w:rsidRDefault="00ED1CB9" w:rsidP="00ED1CB9">
            <w:pPr>
              <w:rPr>
                <w:b/>
                <w:color w:val="000000"/>
                <w:sz w:val="20"/>
                <w:szCs w:val="20"/>
              </w:rPr>
            </w:pPr>
            <w:r w:rsidRPr="00ED1CB9">
              <w:rPr>
                <w:b/>
                <w:color w:val="000000"/>
                <w:sz w:val="20"/>
                <w:szCs w:val="20"/>
              </w:rPr>
              <w:t xml:space="preserve">DANE </w:t>
            </w:r>
            <w:r w:rsidR="00C56E90" w:rsidRPr="00ED1CB9">
              <w:rPr>
                <w:b/>
                <w:color w:val="000000"/>
                <w:sz w:val="20"/>
                <w:szCs w:val="20"/>
              </w:rPr>
              <w:t>MAŁŻONKA SKŁADAJĄCEGO DEKLARACJĘ (ODPOWIEDZIALNEGO MAJATKIEM WSPÓLNYM)</w:t>
            </w:r>
          </w:p>
        </w:tc>
      </w:tr>
      <w:tr w:rsidR="00ED1CB9" w:rsidTr="00ED1CB9">
        <w:trPr>
          <w:trHeight w:val="31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B9" w:rsidRPr="00ED1CB9" w:rsidRDefault="00ED1CB9" w:rsidP="00ED1CB9">
            <w:pPr>
              <w:jc w:val="both"/>
              <w:rPr>
                <w:color w:val="000000"/>
                <w:sz w:val="18"/>
                <w:szCs w:val="18"/>
              </w:rPr>
            </w:pPr>
            <w:r w:rsidRPr="00ED1CB9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B9" w:rsidRDefault="00ED1CB9" w:rsidP="00ED1CB9">
            <w:pPr>
              <w:jc w:val="both"/>
              <w:rPr>
                <w:color w:val="000000"/>
                <w:sz w:val="18"/>
                <w:szCs w:val="18"/>
              </w:rPr>
            </w:pPr>
            <w:r w:rsidRPr="00ED1CB9">
              <w:rPr>
                <w:color w:val="000000"/>
                <w:sz w:val="18"/>
                <w:szCs w:val="18"/>
              </w:rPr>
              <w:t>PESEL</w:t>
            </w:r>
          </w:p>
          <w:p w:rsidR="00ED1CB9" w:rsidRDefault="00ED1CB9" w:rsidP="00ED1C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D1CB9" w:rsidRPr="00ED1CB9" w:rsidRDefault="00ED1CB9" w:rsidP="00ED1CB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3F4A4E" w:rsidRDefault="00C56E90">
            <w:pPr>
              <w:numPr>
                <w:ilvl w:val="0"/>
                <w:numId w:val="1"/>
              </w:numPr>
              <w:shd w:val="clear" w:color="auto" w:fill="CCCCCC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:rsidR="003F4A4E" w:rsidRDefault="003F4A4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  <w:p w:rsidR="003F4A4E" w:rsidRDefault="003F4A4E">
            <w:pPr>
              <w:jc w:val="both"/>
              <w:rPr>
                <w:color w:val="00000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3F4A4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:rsidR="003F4A4E" w:rsidRDefault="003F4A4E">
            <w:pPr>
              <w:jc w:val="both"/>
              <w:rPr>
                <w:color w:val="00000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3F4A4E">
        <w:trPr>
          <w:trHeight w:val="537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INFORMACJE DOTYCZĄCE POSIADANIA KOMPOSTOWNIKA PRZYDOMOWEGO </w:t>
            </w:r>
          </w:p>
          <w:p w:rsidR="003F4A4E" w:rsidRDefault="00C56E90">
            <w:pPr>
              <w:pStyle w:val="Akapitzlist"/>
              <w:ind w:left="36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 KOMPOSTOWANIA W NIM BIOODPADÓW STANOWIĄCYCH ODPADY KOMUNALNE</w:t>
            </w:r>
          </w:p>
        </w:tc>
      </w:tr>
      <w:tr w:rsidR="003F4A4E"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spacing w:line="360" w:lineRule="auto"/>
              <w:jc w:val="both"/>
            </w:pPr>
            <w:r>
              <w:rPr>
                <w:color w:val="000000"/>
                <w:sz w:val="20"/>
                <w:szCs w:val="20"/>
              </w:rPr>
              <w:t>Oświadczam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że na terenie nieruchomości wskazanej w części C niniejszej deklaracji  </w:t>
            </w:r>
          </w:p>
          <w:p w:rsidR="003F4A4E" w:rsidRDefault="00C56E90">
            <w:pPr>
              <w:spacing w:line="36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</w:t>
            </w:r>
            <w:r>
              <w:rPr>
                <w:color w:val="000000"/>
                <w:sz w:val="20"/>
                <w:szCs w:val="20"/>
              </w:rPr>
              <w:t xml:space="preserve">  posiadam kompostownik i kompostuję w nim bioodpady stanowiące odpady komunalne</w:t>
            </w:r>
          </w:p>
          <w:p w:rsidR="003F4A4E" w:rsidRDefault="00C56E90">
            <w:pPr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</w:t>
            </w:r>
            <w:r>
              <w:rPr>
                <w:color w:val="000000"/>
                <w:sz w:val="20"/>
                <w:szCs w:val="20"/>
              </w:rPr>
              <w:t xml:space="preserve"> nie posiadam kompostownika i nie kompostuję bioodpadów stanowiących odpady komunalne</w:t>
            </w:r>
          </w:p>
          <w:p w:rsidR="003F4A4E" w:rsidRDefault="003F4A4E">
            <w:pPr>
              <w:jc w:val="both"/>
            </w:pPr>
          </w:p>
          <w:p w:rsidR="00ED1CB9" w:rsidRDefault="00ED1CB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A4E">
        <w:trPr>
          <w:trHeight w:val="27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OBLICZENIE WYSOKOŚCI OPŁATY ZA GOSPODAROWANIE ODPADAMI KOMUNALNYMI</w:t>
            </w:r>
          </w:p>
        </w:tc>
      </w:tr>
      <w:tr w:rsidR="003F4A4E">
        <w:trPr>
          <w:trHeight w:val="447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E.1. Liczba osób zamieszkujących nieruchomość wskazaną w części C  deklaracji</w:t>
            </w:r>
          </w:p>
          <w:p w:rsidR="003F4A4E" w:rsidRDefault="003F4A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sz w:val="20"/>
                <w:szCs w:val="20"/>
              </w:rPr>
            </w:pPr>
          </w:p>
        </w:tc>
      </w:tr>
      <w:tr w:rsidR="003F4A4E">
        <w:trPr>
          <w:trHeight w:val="405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E.2. Stawka opłaty za 1 osobę  zł/ miesięcznie określona w Uchwale Rady Gminy Jakubów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sz w:val="20"/>
                <w:szCs w:val="20"/>
              </w:rPr>
            </w:pPr>
          </w:p>
        </w:tc>
      </w:tr>
      <w:tr w:rsidR="003F4A4E">
        <w:trPr>
          <w:trHeight w:val="590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sz w:val="18"/>
                <w:szCs w:val="18"/>
              </w:rPr>
              <w:t xml:space="preserve">E.3. Wysokość miesięcznej opłaty w zł </w:t>
            </w:r>
            <w:r>
              <w:rPr>
                <w:b/>
                <w:sz w:val="18"/>
                <w:szCs w:val="18"/>
              </w:rPr>
              <w:t xml:space="preserve">(liczbę osób wykazaną w pozycji  E.1 należy pomnożyć przez     </w:t>
            </w:r>
          </w:p>
          <w:p w:rsidR="003F4A4E" w:rsidRDefault="00C56E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stawkę opłaty wykazaną w poz.E.2) </w:t>
            </w:r>
          </w:p>
          <w:p w:rsidR="003F4A4E" w:rsidRDefault="003F4A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sz w:val="20"/>
                <w:szCs w:val="20"/>
              </w:rPr>
            </w:pPr>
          </w:p>
        </w:tc>
      </w:tr>
      <w:tr w:rsidR="003F4A4E">
        <w:trPr>
          <w:trHeight w:val="74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b/>
                <w:color w:val="000000"/>
                <w:sz w:val="21"/>
                <w:szCs w:val="21"/>
              </w:rPr>
              <w:t xml:space="preserve">DANE DOTYCZĄCE CZĘŚCIOWEGO ZWOLNIENIA Z OPŁATY ZA GOSPODAROWANIE ODPADAMI  KOMUNALNYMI </w:t>
            </w:r>
            <w:r>
              <w:rPr>
                <w:b/>
                <w:color w:val="000000"/>
                <w:sz w:val="20"/>
                <w:szCs w:val="20"/>
              </w:rPr>
              <w:t xml:space="preserve">(należy wypełnić w przypadku posiadania kompostownika i kompostowania </w:t>
            </w:r>
          </w:p>
          <w:p w:rsidR="003F4A4E" w:rsidRDefault="00C56E90">
            <w:pPr>
              <w:pStyle w:val="Akapitzlist"/>
              <w:ind w:left="36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w nim bioodpadów stanowiących odpady komunalne)</w:t>
            </w:r>
          </w:p>
        </w:tc>
      </w:tr>
      <w:tr w:rsidR="003F4A4E">
        <w:trPr>
          <w:trHeight w:val="345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F.1. Liczba osób zamieszkujących nieruchomość wskazaną w części C  deklaracji</w:t>
            </w:r>
          </w:p>
          <w:p w:rsidR="003F4A4E" w:rsidRDefault="003F4A4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3F4A4E">
        <w:trPr>
          <w:trHeight w:val="510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F.2. Kwota przysługującego zwolnienia za 1 osobę zł/miesięcznie określona w Uchwale Rady Gminy   </w:t>
            </w:r>
          </w:p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Jakubów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3F4A4E">
        <w:trPr>
          <w:trHeight w:val="450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sz w:val="18"/>
                <w:szCs w:val="18"/>
              </w:rPr>
              <w:t xml:space="preserve">F.3. Wysokość miesięcznego zwolnienia  w zł </w:t>
            </w:r>
            <w:r>
              <w:rPr>
                <w:b/>
                <w:sz w:val="18"/>
                <w:szCs w:val="18"/>
              </w:rPr>
              <w:t xml:space="preserve">(liczbę osób wykazaną w pozycji F.1 należy pomnożyć    </w:t>
            </w:r>
          </w:p>
          <w:p w:rsidR="003F4A4E" w:rsidRDefault="00C56E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przez kwotę wykazaną w poz. F.2) </w:t>
            </w:r>
          </w:p>
          <w:p w:rsidR="003F4A4E" w:rsidRDefault="00C56E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3F4A4E">
        <w:trPr>
          <w:trHeight w:val="450"/>
        </w:trPr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</w:pPr>
            <w:r>
              <w:rPr>
                <w:sz w:val="18"/>
                <w:szCs w:val="18"/>
              </w:rPr>
              <w:t xml:space="preserve">F.4.Wysokość miesięcznej opłaty w zł  po odliczeniu częściowego zwolnienia </w:t>
            </w:r>
            <w:r>
              <w:rPr>
                <w:b/>
                <w:sz w:val="18"/>
                <w:szCs w:val="18"/>
              </w:rPr>
              <w:t xml:space="preserve">(miesięczną kwotę  </w:t>
            </w:r>
          </w:p>
          <w:p w:rsidR="003F4A4E" w:rsidRDefault="00C56E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opłaty wykazaną w  pozycji E.3 należy pomniejszyć o wysokość miesięcznego zwolnienia </w:t>
            </w:r>
          </w:p>
          <w:p w:rsidR="003F4A4E" w:rsidRDefault="00C56E90">
            <w:pPr>
              <w:jc w:val="both"/>
            </w:pPr>
            <w:r>
              <w:rPr>
                <w:b/>
                <w:sz w:val="18"/>
                <w:szCs w:val="18"/>
              </w:rPr>
              <w:t xml:space="preserve">        wykazaną  w poz.F.3)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3F4A4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D3128" w:rsidTr="00386D41">
        <w:trPr>
          <w:trHeight w:val="45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28" w:rsidRDefault="00CD3128" w:rsidP="00CD31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miesięcznej opłaty za gospodarowanie odpadami komunalnymi stanowi iloczyn liczby osób zamieszkujących nieruchomość, </w:t>
            </w:r>
          </w:p>
          <w:p w:rsidR="00CD3128" w:rsidRDefault="00CD3128" w:rsidP="00CD31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której mowa w części C niniejszej deklaracji oraz stawki opłaty ustalonej w drodze odrębnej Uchwały Rady Gminy Jakubów.</w:t>
            </w:r>
          </w:p>
          <w:p w:rsidR="00CD3128" w:rsidRDefault="00CD3128" w:rsidP="00CD31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Opłatę należy uiszczać bez wezwania w banku na rachunek Urząd Gminy Jakubów BS O/Jakubów 71 9226 0005 0050 0294 2000 0800 lub</w:t>
            </w:r>
          </w:p>
          <w:p w:rsidR="00CD3128" w:rsidRPr="00CD3128" w:rsidRDefault="00CD31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kasie Urzędu Gminy Jakubów w formie bezgotówkowej  kartą płatniczą w technologii tradycyjnej (stykowej) lub zbliżeniowej w terminach  do: 20 –go dnia każdego miesiąca.</w:t>
            </w:r>
          </w:p>
        </w:tc>
      </w:tr>
      <w:tr w:rsidR="003F4A4E" w:rsidTr="00FF2349">
        <w:trPr>
          <w:trHeight w:val="317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KLAUZULA  INFORMACYJNA O PRZETWARZANIU DANYH OSOBOWYCH</w:t>
            </w:r>
          </w:p>
        </w:tc>
      </w:tr>
      <w:tr w:rsidR="003F4A4E">
        <w:trPr>
          <w:trHeight w:val="359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ust. 1 i 2 Rozporządzenia Parlamentu Europejskiego i Rady (UE) 2016/679 z 27 kwietnia 2016 r. </w:t>
            </w:r>
          </w:p>
          <w:p w:rsidR="003F4A4E" w:rsidRDefault="00C56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Państwa danych jest Wójt Gminy Jakubów, ul. Mińska 15, 05-306 Jakubów.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</w:t>
            </w:r>
          </w:p>
          <w:p w:rsidR="003F4A4E" w:rsidRDefault="00C56E90">
            <w:pPr>
              <w:pStyle w:val="Akapitzlist"/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adres Administratora. 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 w:hanging="425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Państwa dane osobowe będą przetwarzane w celu prowadzenia spraw związanych z ustaleniem wysokości opłaty za gospodarowanie odpadami komunalnymi, jak również w celu realizacji praw oraz  obowiązków wynikających z przepisów prawa (art. 6 ust. 1 lit. c i e  RODO) oraz ustawy z dnia 13 września 1996r. o utrzymaniu czystości i porządku </w:t>
            </w:r>
          </w:p>
          <w:p w:rsidR="003F4A4E" w:rsidRDefault="00C56E90">
            <w:pPr>
              <w:pStyle w:val="Akapitzlist"/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gminach /Dz. U. z  2018 r. poz. 1454 z późn. zm./, ustawy z   dnia 29  sierpnia 1997r. - Ordynacja  podatkowa  /Dz. U.  z  2019 r. poz.900 z późn. zm./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3F4A4E" w:rsidRDefault="00C56E9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swoich danych oraz otrzymania ich kopii;</w:t>
            </w:r>
          </w:p>
          <w:p w:rsidR="003F4A4E" w:rsidRDefault="00C56E9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sprostowania (poprawiania) swoich danych osobowych;</w:t>
            </w:r>
          </w:p>
          <w:p w:rsidR="003F4A4E" w:rsidRDefault="00C56E9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ograniczenia przetwarzania danych osobowych;</w:t>
            </w:r>
          </w:p>
          <w:p w:rsidR="003F4A4E" w:rsidRDefault="00C56E90">
            <w:pPr>
              <w:pStyle w:val="Akapitzlist"/>
              <w:numPr>
                <w:ilvl w:val="0"/>
                <w:numId w:val="3"/>
              </w:num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wniesienia skargi do Prezesa Urzędu Ochrony Danych Osobowych (ul. Stawki 2, 00-193 Warszawa), </w:t>
            </w:r>
          </w:p>
          <w:p w:rsidR="003F4A4E" w:rsidRDefault="00C56E90">
            <w:pPr>
              <w:pStyle w:val="Akapitzlist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 sytuacji, gdy uzna Pani/Pan, że przetwarzanie danych osobowych narusza przepisy ogólnego rozporządzenia </w:t>
            </w:r>
          </w:p>
          <w:p w:rsidR="003F4A4E" w:rsidRDefault="00C56E90">
            <w:pPr>
              <w:pStyle w:val="Akapitzlist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ochronie danych osobowych (RODO);</w:t>
            </w:r>
          </w:p>
          <w:p w:rsidR="003F4A4E" w:rsidRDefault="00C56E90">
            <w:pPr>
              <w:pStyle w:val="Akapitzlist"/>
              <w:numPr>
                <w:ilvl w:val="1"/>
                <w:numId w:val="2"/>
              </w:numPr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Państwa danych osobowych jest obowiązkowe. Nieprzekazanie danych skutkować będzie brakiem </w:t>
            </w:r>
          </w:p>
          <w:p w:rsidR="003F4A4E" w:rsidRDefault="00C56E90">
            <w:pPr>
              <w:pStyle w:val="Akapitzlist"/>
              <w:suppressAutoHyphens w:val="0"/>
              <w:ind w:left="567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realizacji celu, o którym mowa w punkcie 2.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9)  Państwa dane mogą zostać przekazane podmiotom zewnętrznym na podstawie umowy powierzenia przetwarzania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danych osobowych, a także podmiotom lub organom uprawnionym na podstawie przepisów prawa.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Wyrażam dobrowolnie zgodę na przetwarzanie moich danych osobowych (nr telefonu, adres e-mail,….)  przez Urząd  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Gminy Jakubów wyłącznie w celu sprawnego kontaktu przy załatwieniu przedmiotowej sprawy, której dotyczy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wniosek.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Zapoznałem(-am) się z treścią klauzuli informacyjnej, w tym z informacją o celu i sposobach przetwarzania moich   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danych osobowych, prawie dostępu do treści swoich danych, prawie ich poprawiania oraz o prawie do wycofania zgody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 dowolnym momencie, która nie ma wpływu na zgodność z prawem przetwarzania, którego dokonano na podstawie </w:t>
            </w:r>
          </w:p>
          <w:p w:rsidR="003F4A4E" w:rsidRDefault="00C56E90">
            <w:pPr>
              <w:pStyle w:val="Akapitzlist"/>
              <w:suppressAutoHyphens w:val="0"/>
              <w:ind w:left="201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zgody przed jej wycofaniem</w:t>
            </w:r>
          </w:p>
        </w:tc>
      </w:tr>
      <w:tr w:rsidR="003F4A4E">
        <w:trPr>
          <w:trHeight w:val="281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DATA  I  PODPIS OSOBY SKŁADAJĄCEJ DEKLARACJĘ</w:t>
            </w:r>
          </w:p>
        </w:tc>
      </w:tr>
      <w:tr w:rsidR="003F4A4E">
        <w:trPr>
          <w:trHeight w:val="554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wypełnienia</w:t>
            </w:r>
          </w:p>
          <w:p w:rsidR="003F4A4E" w:rsidRDefault="003F4A4E"/>
        </w:tc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A4E" w:rsidRDefault="00C56E90">
            <w:r>
              <w:t xml:space="preserve"> </w:t>
            </w:r>
            <w:r>
              <w:rPr>
                <w:sz w:val="18"/>
                <w:szCs w:val="18"/>
              </w:rPr>
              <w:t>Czytelny podpis</w:t>
            </w:r>
          </w:p>
        </w:tc>
      </w:tr>
      <w:tr w:rsidR="003F4A4E">
        <w:trPr>
          <w:trHeight w:val="554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4E" w:rsidRDefault="00C56E90">
            <w:pPr>
              <w:pStyle w:val="Akapitzlist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ADNOTACJE ORGANU</w:t>
            </w:r>
          </w:p>
          <w:p w:rsidR="003F4A4E" w:rsidRDefault="003F4A4E">
            <w:pPr>
              <w:pStyle w:val="Akapitzlist"/>
              <w:ind w:left="360"/>
              <w:rPr>
                <w:b/>
                <w:sz w:val="21"/>
                <w:szCs w:val="21"/>
              </w:rPr>
            </w:pPr>
          </w:p>
          <w:p w:rsidR="003F4A4E" w:rsidRDefault="003F4A4E">
            <w:pPr>
              <w:pStyle w:val="Akapitzlist"/>
              <w:ind w:left="360"/>
              <w:rPr>
                <w:b/>
                <w:sz w:val="21"/>
                <w:szCs w:val="21"/>
              </w:rPr>
            </w:pPr>
          </w:p>
          <w:p w:rsidR="003F4A4E" w:rsidRDefault="003F4A4E">
            <w:pPr>
              <w:pStyle w:val="Akapitzlist"/>
              <w:ind w:left="360"/>
              <w:rPr>
                <w:b/>
                <w:sz w:val="21"/>
                <w:szCs w:val="21"/>
              </w:rPr>
            </w:pPr>
          </w:p>
          <w:p w:rsidR="003F4A4E" w:rsidRDefault="003F4A4E">
            <w:pPr>
              <w:pStyle w:val="Akapitzlist"/>
              <w:ind w:left="360"/>
              <w:rPr>
                <w:b/>
                <w:sz w:val="21"/>
                <w:szCs w:val="21"/>
              </w:rPr>
            </w:pPr>
          </w:p>
          <w:p w:rsidR="00FF2349" w:rsidRDefault="00FF2349">
            <w:pPr>
              <w:pStyle w:val="Akapitzlist"/>
              <w:ind w:left="360"/>
              <w:rPr>
                <w:b/>
                <w:sz w:val="21"/>
                <w:szCs w:val="21"/>
              </w:rPr>
            </w:pPr>
          </w:p>
        </w:tc>
      </w:tr>
    </w:tbl>
    <w:p w:rsidR="003F4A4E" w:rsidRDefault="003F4A4E">
      <w:pPr>
        <w:rPr>
          <w:b/>
        </w:rPr>
      </w:pPr>
    </w:p>
    <w:p w:rsidR="003F4A4E" w:rsidRDefault="003F4A4E">
      <w:pPr>
        <w:rPr>
          <w:b/>
        </w:rPr>
      </w:pPr>
    </w:p>
    <w:p w:rsidR="003F4A4E" w:rsidRDefault="00C56E90">
      <w:pPr>
        <w:rPr>
          <w:b/>
        </w:rPr>
      </w:pPr>
      <w:r>
        <w:rPr>
          <w:b/>
        </w:rPr>
        <w:t>Pouczenie:</w:t>
      </w:r>
    </w:p>
    <w:p w:rsidR="003F4A4E" w:rsidRDefault="00C56E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Niniejsza deklaracja stanowi podstawę do wystawienia tytułu wykonawczego, zgodnie z przepisami ustawy z dnia 17 czerwca 1966 r. o postępowaniu egzekucyjnym w administracji (Dz. U. z 2019r., poz.1438 ).</w:t>
      </w:r>
    </w:p>
    <w:p w:rsidR="003F4A4E" w:rsidRDefault="003F4A4E">
      <w:pPr>
        <w:rPr>
          <w:b/>
          <w:i/>
          <w:sz w:val="22"/>
          <w:szCs w:val="22"/>
        </w:rPr>
      </w:pPr>
    </w:p>
    <w:p w:rsidR="003F4A4E" w:rsidRDefault="00C56E90">
      <w:r>
        <w:rPr>
          <w:b/>
          <w:i/>
          <w:sz w:val="22"/>
          <w:szCs w:val="22"/>
          <w:vertAlign w:val="superscript"/>
        </w:rPr>
        <w:t xml:space="preserve">1 -  </w:t>
      </w:r>
      <w:r>
        <w:rPr>
          <w:b/>
          <w:i/>
          <w:sz w:val="22"/>
          <w:szCs w:val="22"/>
        </w:rPr>
        <w:t>Podanie rachunku bankowego jest dobrowolne</w:t>
      </w:r>
    </w:p>
    <w:p w:rsidR="003F4A4E" w:rsidRDefault="003F4A4E">
      <w:pPr>
        <w:autoSpaceDE w:val="0"/>
        <w:rPr>
          <w:sz w:val="22"/>
          <w:szCs w:val="22"/>
        </w:rPr>
      </w:pPr>
    </w:p>
    <w:p w:rsidR="003F4A4E" w:rsidRDefault="00C56E90">
      <w:pPr>
        <w:shd w:val="clear" w:color="auto" w:fill="FFFFFF"/>
      </w:pPr>
      <w:r>
        <w:rPr>
          <w:sz w:val="22"/>
          <w:szCs w:val="22"/>
        </w:rPr>
        <w:t>Właściciel nieruchomości jest obowiązany złożyć do Wójta Gminy Jakubów deklarację o wysokości opłaty za gospodarowanie odpadami komunalnymi w terminie 14 dni od dnia zamieszkania na danej nieruchomości pierwszego mieszkańca lub powstania  na danej nieruchomości odpadów komunalnych albo do 10 dnia miesiąca następującego po miesiącu, w którym nastąpiła zmiana, w przypadku zaistnienia zmian mających wpływ na wysokość opłaty dla danej nieruchomości (tj.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zmiana właściciela, zmiana  liczby  osób zamieszkujących daną nieruchomość np. z powodu urodzenia, śmierci) </w:t>
      </w:r>
    </w:p>
    <w:p w:rsidR="003F4A4E" w:rsidRDefault="00C56E9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 formie papierowej lub za pomocą środków   komunikacji elektronicznej na platformie usług administracji publicznej e-PUAP, opatrzoną  bezpiecznym podpisem elektronicznym weryfikowanym za pomocą  ważnego kwalifikowanego certyfikatu w rozumieniu ustawy z dnia 5 września 2016   roku o usługach zaufania oraz identyfikacji elektronicznej (t.j. Dz.U. z 2019r., poz.162)  lub podpisem potwierdzonym profilem zaufanym elektronicznej Platformy Usług  Administracji Publicznej zgodnie z przepisami ustawy z dnia 17 lutego 2005 r.    o informatyzacji działalności podmiotów realizujących zadania publiczne</w:t>
      </w:r>
    </w:p>
    <w:p w:rsidR="003F4A4E" w:rsidRDefault="00C56E9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(t.j. Dz.U. z  2019r  poz. 700)  </w:t>
      </w:r>
    </w:p>
    <w:p w:rsidR="003F4A4E" w:rsidRDefault="00C56E90">
      <w:pPr>
        <w:autoSpaceDE w:val="0"/>
        <w:jc w:val="both"/>
      </w:pPr>
      <w:r>
        <w:rPr>
          <w:bCs/>
          <w:sz w:val="22"/>
          <w:szCs w:val="22"/>
        </w:rPr>
        <w:t>Dopuszcza się składanie deklaracji we wszystkich formatach wymienionych w rozporządzeniu Prezesa Rady Ministrów z dnia 14 września 2011 roku w sprawie sporządzania i doręczania dokumentów elektronicznych oraz udostępniania formularzy, wzorów i kopii dokumentów elektronicznych (Dz.U. z 2018 r poz.180 z późn. zm.) przy zachowaniu układu informacji i powiązań między nimi, zgodnego z przepisami ustawy z dnia 17 lutego 2005 roku i informatyzacji działalności podmiotów realizujących zadania publiczne (Dz.U. z 2019 r poz.700 z późn. zm) .</w:t>
      </w:r>
    </w:p>
    <w:p w:rsidR="003F4A4E" w:rsidRDefault="003F4A4E">
      <w:pPr>
        <w:rPr>
          <w:sz w:val="22"/>
          <w:szCs w:val="22"/>
        </w:rPr>
      </w:pPr>
    </w:p>
    <w:p w:rsidR="003F4A4E" w:rsidRDefault="00C56E90">
      <w:r>
        <w:rPr>
          <w:rStyle w:val="Uwydatnienie"/>
          <w:sz w:val="22"/>
          <w:szCs w:val="22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3F4A4E" w:rsidRDefault="003F4A4E">
      <w:pPr>
        <w:suppressAutoHyphens w:val="0"/>
        <w:jc w:val="both"/>
        <w:textAlignment w:val="auto"/>
        <w:rPr>
          <w:sz w:val="22"/>
          <w:szCs w:val="22"/>
        </w:rPr>
      </w:pPr>
    </w:p>
    <w:p w:rsidR="003F4A4E" w:rsidRDefault="00C56E90">
      <w:pPr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3F4A4E" w:rsidRDefault="003F4A4E">
      <w:pPr>
        <w:suppressAutoHyphens w:val="0"/>
        <w:jc w:val="both"/>
        <w:textAlignment w:val="auto"/>
        <w:rPr>
          <w:sz w:val="22"/>
          <w:szCs w:val="22"/>
        </w:rPr>
      </w:pPr>
    </w:p>
    <w:sectPr w:rsidR="003F4A4E">
      <w:pgSz w:w="11906" w:h="16838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90" w:rsidRDefault="00E12890">
      <w:r>
        <w:separator/>
      </w:r>
    </w:p>
  </w:endnote>
  <w:endnote w:type="continuationSeparator" w:id="0">
    <w:p w:rsidR="00E12890" w:rsidRDefault="00E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90" w:rsidRDefault="00E12890">
      <w:r>
        <w:rPr>
          <w:color w:val="000000"/>
        </w:rPr>
        <w:separator/>
      </w:r>
    </w:p>
  </w:footnote>
  <w:footnote w:type="continuationSeparator" w:id="0">
    <w:p w:rsidR="00E12890" w:rsidRDefault="00E1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E4A"/>
    <w:multiLevelType w:val="multilevel"/>
    <w:tmpl w:val="05CCB504"/>
    <w:lvl w:ilvl="0">
      <w:start w:val="3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24F4D"/>
    <w:multiLevelType w:val="multilevel"/>
    <w:tmpl w:val="085AD5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660"/>
    <w:multiLevelType w:val="multilevel"/>
    <w:tmpl w:val="8A545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4E"/>
    <w:rsid w:val="00054E8A"/>
    <w:rsid w:val="000C0433"/>
    <w:rsid w:val="002274FE"/>
    <w:rsid w:val="00386C83"/>
    <w:rsid w:val="003F4A4E"/>
    <w:rsid w:val="00402197"/>
    <w:rsid w:val="00493A1E"/>
    <w:rsid w:val="00540EC3"/>
    <w:rsid w:val="006A3B4C"/>
    <w:rsid w:val="00777E42"/>
    <w:rsid w:val="00850D12"/>
    <w:rsid w:val="008E1FC6"/>
    <w:rsid w:val="00C56E90"/>
    <w:rsid w:val="00C659FF"/>
    <w:rsid w:val="00CD3128"/>
    <w:rsid w:val="00DD3845"/>
    <w:rsid w:val="00E12890"/>
    <w:rsid w:val="00ED1CB9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9371-9188-4DD6-95DB-F63690E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rPr>
      <w:i w:val="0"/>
      <w:i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Joanna Żyłkowska</cp:lastModifiedBy>
  <cp:revision>2</cp:revision>
  <cp:lastPrinted>2019-12-31T08:35:00Z</cp:lastPrinted>
  <dcterms:created xsi:type="dcterms:W3CDTF">2020-05-27T11:20:00Z</dcterms:created>
  <dcterms:modified xsi:type="dcterms:W3CDTF">2020-05-27T11:20:00Z</dcterms:modified>
</cp:coreProperties>
</file>