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4AE" w:rsidRDefault="00D344AE">
      <w:pPr>
        <w:suppressAutoHyphens/>
        <w:spacing w:after="120" w:line="240" w:lineRule="auto"/>
        <w:rPr>
          <w:rFonts w:ascii="Book Antiqua" w:eastAsia="Book Antiqua" w:hAnsi="Book Antiqua" w:cs="Book Antiqua"/>
          <w:sz w:val="24"/>
        </w:rPr>
      </w:pPr>
    </w:p>
    <w:tbl>
      <w:tblPr>
        <w:tblW w:w="0" w:type="auto"/>
        <w:tblInd w:w="-7" w:type="dxa"/>
        <w:tblCellMar>
          <w:left w:w="10" w:type="dxa"/>
          <w:right w:w="10" w:type="dxa"/>
        </w:tblCellMar>
        <w:tblLook w:val="0000"/>
      </w:tblPr>
      <w:tblGrid>
        <w:gridCol w:w="1987"/>
        <w:gridCol w:w="5107"/>
        <w:gridCol w:w="1991"/>
      </w:tblGrid>
      <w:tr w:rsidR="00D344AE">
        <w:trPr>
          <w:trHeight w:val="1"/>
        </w:trPr>
        <w:tc>
          <w:tcPr>
            <w:tcW w:w="1993" w:type="dxa"/>
            <w:tcBorders>
              <w:top w:val="single" w:sz="2" w:space="0" w:color="000000"/>
              <w:left w:val="single" w:sz="2" w:space="0" w:color="000000"/>
              <w:bottom w:val="single" w:sz="2" w:space="0" w:color="000000"/>
              <w:right w:val="single" w:sz="0" w:space="0" w:color="000000"/>
            </w:tcBorders>
            <w:shd w:val="clear" w:color="auto" w:fill="BFBFBF"/>
            <w:tcMar>
              <w:left w:w="0" w:type="dxa"/>
              <w:right w:w="0" w:type="dxa"/>
            </w:tcMar>
          </w:tcPr>
          <w:p w:rsidR="00D344AE" w:rsidRDefault="00D344AE">
            <w:pPr>
              <w:suppressLineNumbers/>
              <w:suppressAutoHyphens/>
              <w:spacing w:after="0"/>
              <w:jc w:val="center"/>
              <w:rPr>
                <w:rFonts w:ascii="Book Antiqua" w:eastAsia="Book Antiqua" w:hAnsi="Book Antiqua" w:cs="Book Antiqua"/>
                <w:b/>
                <w:i/>
                <w:sz w:val="24"/>
              </w:rPr>
            </w:pPr>
            <w:r>
              <w:object w:dxaOrig="1862" w:dyaOrig="1862">
                <v:rect id="rectole0000000000" o:spid="_x0000_i1025" style="width:93pt;height:93pt" o:ole="" o:preferrelative="t" stroked="f">
                  <v:imagedata r:id="rId6" o:title=""/>
                </v:rect>
                <o:OLEObject Type="Embed" ProgID="StaticMetafile" ShapeID="rectole0000000000" DrawAspect="Content" ObjectID="_1580903990" r:id="rId7"/>
              </w:object>
            </w:r>
          </w:p>
          <w:p w:rsidR="00D344AE" w:rsidRDefault="009B0778">
            <w:pPr>
              <w:suppressLineNumbers/>
              <w:suppressAutoHyphens/>
              <w:spacing w:after="0"/>
              <w:jc w:val="center"/>
              <w:rPr>
                <w:rFonts w:ascii="Book Antiqua" w:eastAsia="Book Antiqua" w:hAnsi="Book Antiqua" w:cs="Book Antiqua"/>
                <w:b/>
                <w:sz w:val="24"/>
              </w:rPr>
            </w:pPr>
            <w:r>
              <w:rPr>
                <w:rFonts w:ascii="Book Antiqua" w:eastAsia="Book Antiqua" w:hAnsi="Book Antiqua" w:cs="Book Antiqua"/>
                <w:b/>
                <w:sz w:val="24"/>
              </w:rPr>
              <w:t>Urz</w:t>
            </w:r>
            <w:r>
              <w:rPr>
                <w:rFonts w:ascii="Calibri" w:eastAsia="Calibri" w:hAnsi="Calibri" w:cs="Calibri"/>
                <w:b/>
                <w:sz w:val="24"/>
              </w:rPr>
              <w:t>ą</w:t>
            </w:r>
            <w:r>
              <w:rPr>
                <w:rFonts w:ascii="Book Antiqua" w:eastAsia="Book Antiqua" w:hAnsi="Book Antiqua" w:cs="Book Antiqua"/>
                <w:b/>
                <w:sz w:val="24"/>
              </w:rPr>
              <w:t>d Gminy Jakub</w:t>
            </w:r>
            <w:r>
              <w:rPr>
                <w:rFonts w:ascii="Calibri" w:eastAsia="Calibri" w:hAnsi="Calibri" w:cs="Calibri"/>
                <w:b/>
                <w:sz w:val="24"/>
              </w:rPr>
              <w:t>ó</w:t>
            </w:r>
            <w:r>
              <w:rPr>
                <w:rFonts w:ascii="Book Antiqua" w:eastAsia="Book Antiqua" w:hAnsi="Book Antiqua" w:cs="Book Antiqua"/>
                <w:b/>
                <w:sz w:val="24"/>
              </w:rPr>
              <w:t>w</w:t>
            </w:r>
          </w:p>
          <w:p w:rsidR="00D344AE" w:rsidRDefault="00D344AE">
            <w:pPr>
              <w:suppressLineNumbers/>
              <w:suppressAutoHyphens/>
              <w:spacing w:after="0"/>
            </w:pPr>
          </w:p>
        </w:tc>
        <w:tc>
          <w:tcPr>
            <w:tcW w:w="5235" w:type="dxa"/>
            <w:tcBorders>
              <w:top w:val="single" w:sz="2" w:space="0" w:color="000000"/>
              <w:left w:val="single" w:sz="2" w:space="0" w:color="000000"/>
              <w:bottom w:val="single" w:sz="2" w:space="0" w:color="000000"/>
              <w:right w:val="single" w:sz="0" w:space="0" w:color="000000"/>
            </w:tcBorders>
            <w:shd w:val="clear" w:color="auto" w:fill="BFBFBF"/>
            <w:tcMar>
              <w:left w:w="0" w:type="dxa"/>
              <w:right w:w="0" w:type="dxa"/>
            </w:tcMar>
            <w:vAlign w:val="center"/>
          </w:tcPr>
          <w:p w:rsidR="00D344AE" w:rsidRDefault="009B0778">
            <w:pPr>
              <w:suppressLineNumbers/>
              <w:suppressAutoHyphens/>
              <w:spacing w:after="0"/>
              <w:jc w:val="center"/>
              <w:rPr>
                <w:rFonts w:ascii="Book Antiqua" w:eastAsia="Book Antiqua" w:hAnsi="Book Antiqua" w:cs="Book Antiqua"/>
                <w:b/>
                <w:sz w:val="26"/>
              </w:rPr>
            </w:pPr>
            <w:r>
              <w:rPr>
                <w:rFonts w:ascii="Book Antiqua" w:eastAsia="Book Antiqua" w:hAnsi="Book Antiqua" w:cs="Book Antiqua"/>
                <w:b/>
                <w:sz w:val="26"/>
              </w:rPr>
              <w:t>Urz</w:t>
            </w:r>
            <w:r>
              <w:rPr>
                <w:rFonts w:ascii="Calibri" w:eastAsia="Calibri" w:hAnsi="Calibri" w:cs="Calibri"/>
                <w:b/>
                <w:sz w:val="26"/>
              </w:rPr>
              <w:t>ą</w:t>
            </w:r>
            <w:r>
              <w:rPr>
                <w:rFonts w:ascii="Book Antiqua" w:eastAsia="Book Antiqua" w:hAnsi="Book Antiqua" w:cs="Book Antiqua"/>
                <w:b/>
                <w:sz w:val="26"/>
              </w:rPr>
              <w:t>d Gminy Jakub</w:t>
            </w:r>
            <w:r>
              <w:rPr>
                <w:rFonts w:ascii="Calibri" w:eastAsia="Calibri" w:hAnsi="Calibri" w:cs="Calibri"/>
                <w:b/>
                <w:sz w:val="26"/>
              </w:rPr>
              <w:t>ó</w:t>
            </w:r>
            <w:r>
              <w:rPr>
                <w:rFonts w:ascii="Book Antiqua" w:eastAsia="Book Antiqua" w:hAnsi="Book Antiqua" w:cs="Book Antiqua"/>
                <w:b/>
                <w:sz w:val="26"/>
              </w:rPr>
              <w:t>w</w:t>
            </w:r>
          </w:p>
          <w:p w:rsidR="00D344AE" w:rsidRDefault="009B0778">
            <w:pPr>
              <w:suppressLineNumbers/>
              <w:suppressAutoHyphens/>
              <w:spacing w:after="0"/>
              <w:jc w:val="center"/>
              <w:rPr>
                <w:rFonts w:ascii="Book Antiqua" w:eastAsia="Book Antiqua" w:hAnsi="Book Antiqua" w:cs="Book Antiqua"/>
                <w:b/>
                <w:sz w:val="26"/>
              </w:rPr>
            </w:pPr>
            <w:r>
              <w:rPr>
                <w:rFonts w:ascii="Book Antiqua" w:eastAsia="Book Antiqua" w:hAnsi="Book Antiqua" w:cs="Book Antiqua"/>
                <w:b/>
                <w:sz w:val="26"/>
              </w:rPr>
              <w:t>ul. Mi</w:t>
            </w:r>
            <w:r>
              <w:rPr>
                <w:rFonts w:ascii="Calibri" w:eastAsia="Calibri" w:hAnsi="Calibri" w:cs="Calibri"/>
                <w:b/>
                <w:sz w:val="26"/>
              </w:rPr>
              <w:t>ń</w:t>
            </w:r>
            <w:r>
              <w:rPr>
                <w:rFonts w:ascii="Book Antiqua" w:eastAsia="Book Antiqua" w:hAnsi="Book Antiqua" w:cs="Book Antiqua"/>
                <w:b/>
                <w:sz w:val="26"/>
              </w:rPr>
              <w:t>ska 15, 05 - 306 Jakub</w:t>
            </w:r>
            <w:r>
              <w:rPr>
                <w:rFonts w:ascii="Calibri" w:eastAsia="Calibri" w:hAnsi="Calibri" w:cs="Calibri"/>
                <w:b/>
                <w:sz w:val="26"/>
              </w:rPr>
              <w:t>ó</w:t>
            </w:r>
            <w:r>
              <w:rPr>
                <w:rFonts w:ascii="Book Antiqua" w:eastAsia="Book Antiqua" w:hAnsi="Book Antiqua" w:cs="Book Antiqua"/>
                <w:b/>
                <w:sz w:val="26"/>
              </w:rPr>
              <w:t>w</w:t>
            </w:r>
          </w:p>
          <w:p w:rsidR="00D344AE" w:rsidRDefault="009B0778">
            <w:pPr>
              <w:spacing w:before="100" w:after="0"/>
              <w:jc w:val="center"/>
              <w:rPr>
                <w:rFonts w:ascii="Book Antiqua" w:eastAsia="Book Antiqua" w:hAnsi="Book Antiqua" w:cs="Book Antiqua"/>
                <w:b/>
                <w:sz w:val="24"/>
              </w:rPr>
            </w:pPr>
            <w:r>
              <w:rPr>
                <w:rFonts w:ascii="Book Antiqua" w:eastAsia="Book Antiqua" w:hAnsi="Book Antiqua" w:cs="Book Antiqua"/>
                <w:b/>
                <w:sz w:val="24"/>
              </w:rPr>
              <w:t xml:space="preserve">tel. 25-757-91-90, </w:t>
            </w:r>
            <w:proofErr w:type="spellStart"/>
            <w:r>
              <w:rPr>
                <w:rFonts w:ascii="Book Antiqua" w:eastAsia="Book Antiqua" w:hAnsi="Book Antiqua" w:cs="Book Antiqua"/>
                <w:b/>
                <w:sz w:val="24"/>
              </w:rPr>
              <w:t>fax</w:t>
            </w:r>
            <w:proofErr w:type="spellEnd"/>
            <w:r>
              <w:rPr>
                <w:rFonts w:ascii="Book Antiqua" w:eastAsia="Book Antiqua" w:hAnsi="Book Antiqua" w:cs="Book Antiqua"/>
                <w:b/>
                <w:sz w:val="24"/>
              </w:rPr>
              <w:t xml:space="preserve"> 25 759-97-19</w:t>
            </w:r>
          </w:p>
          <w:p w:rsidR="00D344AE" w:rsidRDefault="00981A04">
            <w:pPr>
              <w:spacing w:before="100" w:after="0"/>
              <w:jc w:val="center"/>
              <w:rPr>
                <w:rFonts w:ascii="Book Antiqua" w:eastAsia="Book Antiqua" w:hAnsi="Book Antiqua" w:cs="Book Antiqua"/>
                <w:b/>
                <w:sz w:val="24"/>
              </w:rPr>
            </w:pPr>
            <w:hyperlink r:id="rId8">
              <w:r w:rsidR="009B0778">
                <w:rPr>
                  <w:rFonts w:ascii="Book Antiqua" w:eastAsia="Book Antiqua" w:hAnsi="Book Antiqua" w:cs="Book Antiqua"/>
                  <w:b/>
                  <w:color w:val="0000FF"/>
                  <w:sz w:val="24"/>
                  <w:u w:val="single"/>
                </w:rPr>
                <w:t>www.jakubow.pl</w:t>
              </w:r>
            </w:hyperlink>
          </w:p>
          <w:p w:rsidR="00D344AE" w:rsidRDefault="009B0778">
            <w:pPr>
              <w:spacing w:before="100" w:after="0"/>
              <w:jc w:val="center"/>
              <w:rPr>
                <w:rFonts w:ascii="Book Antiqua" w:eastAsia="Book Antiqua" w:hAnsi="Book Antiqua" w:cs="Book Antiqua"/>
                <w:sz w:val="26"/>
              </w:rPr>
            </w:pPr>
            <w:r>
              <w:rPr>
                <w:rFonts w:ascii="Book Antiqua" w:eastAsia="Book Antiqua" w:hAnsi="Book Antiqua" w:cs="Book Antiqua"/>
                <w:b/>
                <w:sz w:val="24"/>
              </w:rPr>
              <w:t xml:space="preserve">mail: </w:t>
            </w:r>
            <w:hyperlink r:id="rId9">
              <w:r>
                <w:rPr>
                  <w:rFonts w:ascii="Book Antiqua" w:eastAsia="Book Antiqua" w:hAnsi="Book Antiqua" w:cs="Book Antiqua"/>
                  <w:color w:val="000080"/>
                  <w:sz w:val="24"/>
                  <w:u w:val="single"/>
                </w:rPr>
                <w:t>sekretariat@jakubow.p</w:t>
              </w:r>
            </w:hyperlink>
            <w:r>
              <w:rPr>
                <w:rFonts w:ascii="Book Antiqua" w:eastAsia="Book Antiqua" w:hAnsi="Book Antiqua" w:cs="Book Antiqua"/>
                <w:color w:val="000080"/>
                <w:sz w:val="24"/>
                <w:u w:val="single"/>
              </w:rPr>
              <w:t>l</w:t>
            </w:r>
          </w:p>
          <w:p w:rsidR="00D344AE" w:rsidRDefault="00D344AE">
            <w:pPr>
              <w:suppressLineNumbers/>
              <w:suppressAutoHyphens/>
              <w:spacing w:after="0"/>
              <w:jc w:val="center"/>
            </w:pPr>
          </w:p>
        </w:tc>
        <w:tc>
          <w:tcPr>
            <w:tcW w:w="1857" w:type="dxa"/>
            <w:tcBorders>
              <w:top w:val="single" w:sz="2" w:space="0" w:color="000000"/>
              <w:left w:val="single" w:sz="2" w:space="0" w:color="000000"/>
              <w:bottom w:val="single" w:sz="2" w:space="0" w:color="000000"/>
              <w:right w:val="single" w:sz="2" w:space="0" w:color="000000"/>
            </w:tcBorders>
            <w:shd w:val="clear" w:color="auto" w:fill="BFBFBF"/>
            <w:tcMar>
              <w:left w:w="0" w:type="dxa"/>
              <w:right w:w="0" w:type="dxa"/>
            </w:tcMar>
          </w:tcPr>
          <w:p w:rsidR="00D344AE" w:rsidRDefault="00D344AE">
            <w:pPr>
              <w:suppressLineNumbers/>
              <w:suppressAutoHyphens/>
              <w:spacing w:after="0"/>
              <w:jc w:val="center"/>
              <w:rPr>
                <w:rFonts w:ascii="Book Antiqua" w:eastAsia="Book Antiqua" w:hAnsi="Book Antiqua" w:cs="Book Antiqua"/>
                <w:b/>
                <w:sz w:val="24"/>
              </w:rPr>
            </w:pPr>
          </w:p>
          <w:p w:rsidR="00D344AE" w:rsidRDefault="00D344AE">
            <w:pPr>
              <w:suppressLineNumbers/>
              <w:suppressAutoHyphens/>
              <w:spacing w:after="0"/>
              <w:jc w:val="center"/>
              <w:rPr>
                <w:rFonts w:ascii="Book Antiqua" w:eastAsia="Book Antiqua" w:hAnsi="Book Antiqua" w:cs="Book Antiqua"/>
                <w:b/>
                <w:sz w:val="24"/>
              </w:rPr>
            </w:pPr>
          </w:p>
          <w:p w:rsidR="00D344AE" w:rsidRDefault="00D344AE">
            <w:pPr>
              <w:suppressLineNumbers/>
              <w:suppressAutoHyphens/>
              <w:spacing w:after="0"/>
              <w:jc w:val="center"/>
              <w:rPr>
                <w:rFonts w:ascii="Book Antiqua" w:eastAsia="Book Antiqua" w:hAnsi="Book Antiqua" w:cs="Book Antiqua"/>
                <w:b/>
                <w:sz w:val="24"/>
              </w:rPr>
            </w:pPr>
          </w:p>
          <w:p w:rsidR="00D344AE" w:rsidRDefault="009B0778">
            <w:pPr>
              <w:suppressLineNumbers/>
              <w:suppressAutoHyphens/>
              <w:spacing w:after="0"/>
              <w:jc w:val="center"/>
              <w:rPr>
                <w:rFonts w:ascii="Book Antiqua" w:eastAsia="Book Antiqua" w:hAnsi="Book Antiqua" w:cs="Book Antiqua"/>
                <w:b/>
                <w:sz w:val="24"/>
              </w:rPr>
            </w:pPr>
            <w:r>
              <w:rPr>
                <w:rFonts w:ascii="Book Antiqua" w:eastAsia="Book Antiqua" w:hAnsi="Book Antiqua" w:cs="Book Antiqua"/>
                <w:b/>
                <w:sz w:val="24"/>
              </w:rPr>
              <w:t>Karta us</w:t>
            </w:r>
            <w:r>
              <w:rPr>
                <w:rFonts w:ascii="Calibri" w:eastAsia="Calibri" w:hAnsi="Calibri" w:cs="Calibri"/>
                <w:b/>
                <w:sz w:val="24"/>
              </w:rPr>
              <w:t>ł</w:t>
            </w:r>
            <w:r>
              <w:rPr>
                <w:rFonts w:ascii="Book Antiqua" w:eastAsia="Book Antiqua" w:hAnsi="Book Antiqua" w:cs="Book Antiqua"/>
                <w:b/>
                <w:sz w:val="24"/>
              </w:rPr>
              <w:t>ug</w:t>
            </w:r>
          </w:p>
          <w:p w:rsidR="00D344AE" w:rsidRDefault="009B0778">
            <w:pPr>
              <w:suppressLineNumbers/>
              <w:suppressAutoHyphens/>
              <w:spacing w:after="0"/>
              <w:jc w:val="center"/>
              <w:rPr>
                <w:rFonts w:ascii="Book Antiqua" w:eastAsia="Book Antiqua" w:hAnsi="Book Antiqua" w:cs="Book Antiqua"/>
                <w:b/>
                <w:sz w:val="24"/>
              </w:rPr>
            </w:pPr>
            <w:r>
              <w:rPr>
                <w:rFonts w:ascii="Book Antiqua" w:eastAsia="Book Antiqua" w:hAnsi="Book Antiqua" w:cs="Book Antiqua"/>
                <w:b/>
                <w:sz w:val="24"/>
              </w:rPr>
              <w:t xml:space="preserve">Nr </w:t>
            </w:r>
          </w:p>
          <w:p w:rsidR="00D344AE" w:rsidRDefault="00D344AE">
            <w:pPr>
              <w:suppressLineNumbers/>
              <w:suppressAutoHyphens/>
              <w:spacing w:after="0"/>
              <w:jc w:val="center"/>
              <w:rPr>
                <w:rFonts w:ascii="Book Antiqua" w:eastAsia="Book Antiqua" w:hAnsi="Book Antiqua" w:cs="Book Antiqua"/>
                <w:b/>
                <w:sz w:val="26"/>
              </w:rPr>
            </w:pPr>
          </w:p>
          <w:p w:rsidR="00D344AE" w:rsidRPr="009B0778" w:rsidRDefault="009B0778" w:rsidP="009B0778">
            <w:pPr>
              <w:suppressLineNumbers/>
              <w:suppressAutoHyphens/>
              <w:spacing w:after="0"/>
              <w:jc w:val="center"/>
              <w:rPr>
                <w:rFonts w:ascii="Book Antiqua" w:eastAsia="Book Antiqua" w:hAnsi="Book Antiqua" w:cs="Book Antiqua"/>
                <w:b/>
                <w:sz w:val="26"/>
              </w:rPr>
            </w:pPr>
            <w:r>
              <w:rPr>
                <w:rFonts w:ascii="Book Antiqua" w:eastAsia="Book Antiqua" w:hAnsi="Book Antiqua" w:cs="Book Antiqua"/>
                <w:b/>
                <w:sz w:val="26"/>
              </w:rPr>
              <w:t>ORO.</w:t>
            </w:r>
            <w:r w:rsidR="00C81340">
              <w:rPr>
                <w:rFonts w:ascii="Book Antiqua" w:eastAsia="Book Antiqua" w:hAnsi="Book Antiqua" w:cs="Book Antiqua"/>
                <w:b/>
                <w:sz w:val="26"/>
              </w:rPr>
              <w:t>0143.</w:t>
            </w:r>
            <w:r>
              <w:rPr>
                <w:rFonts w:ascii="Book Antiqua" w:eastAsia="Book Antiqua" w:hAnsi="Book Antiqua" w:cs="Book Antiqua"/>
                <w:b/>
                <w:sz w:val="26"/>
              </w:rPr>
              <w:t>8.2013</w:t>
            </w:r>
          </w:p>
        </w:tc>
      </w:tr>
      <w:tr w:rsidR="00D344AE" w:rsidRPr="009B0778">
        <w:trPr>
          <w:trHeight w:val="1"/>
        </w:trPr>
        <w:tc>
          <w:tcPr>
            <w:tcW w:w="9085" w:type="dxa"/>
            <w:gridSpan w:val="3"/>
            <w:tcBorders>
              <w:top w:val="single" w:sz="2" w:space="0" w:color="000000"/>
              <w:left w:val="single" w:sz="2" w:space="0" w:color="000000"/>
              <w:bottom w:val="single" w:sz="2" w:space="0" w:color="000000"/>
              <w:right w:val="single" w:sz="2" w:space="0" w:color="000000"/>
            </w:tcBorders>
            <w:shd w:val="clear" w:color="auto" w:fill="FFFFFF"/>
            <w:tcMar>
              <w:left w:w="0" w:type="dxa"/>
              <w:right w:w="0" w:type="dxa"/>
            </w:tcMar>
          </w:tcPr>
          <w:p w:rsidR="00D344AE" w:rsidRPr="009B0778" w:rsidRDefault="00D344AE" w:rsidP="009B0778">
            <w:pPr>
              <w:suppressLineNumbers/>
              <w:suppressAutoHyphens/>
              <w:spacing w:after="0"/>
              <w:ind w:left="113" w:right="113"/>
              <w:jc w:val="center"/>
              <w:rPr>
                <w:rFonts w:eastAsia="Book Antiqua" w:cs="Book Antiqua"/>
                <w:b/>
                <w:sz w:val="24"/>
                <w:szCs w:val="24"/>
              </w:rPr>
            </w:pPr>
          </w:p>
          <w:p w:rsidR="00D344AE" w:rsidRPr="009B0778" w:rsidRDefault="009B0778" w:rsidP="009B0778">
            <w:pPr>
              <w:suppressLineNumbers/>
              <w:suppressAutoHyphens/>
              <w:spacing w:after="0"/>
              <w:ind w:left="113" w:right="113"/>
              <w:jc w:val="center"/>
              <w:rPr>
                <w:rFonts w:eastAsia="Book Antiqua" w:cs="Book Antiqua"/>
                <w:b/>
                <w:sz w:val="24"/>
                <w:szCs w:val="24"/>
              </w:rPr>
            </w:pPr>
            <w:r w:rsidRPr="009B0778">
              <w:rPr>
                <w:rFonts w:eastAsia="Book Antiqua" w:cs="Book Antiqua"/>
                <w:b/>
                <w:sz w:val="24"/>
                <w:szCs w:val="24"/>
              </w:rPr>
              <w:t xml:space="preserve">Zameldowanie na pobyt czasowy </w:t>
            </w:r>
            <w:r w:rsidR="00011A01">
              <w:rPr>
                <w:rFonts w:eastAsia="Book Antiqua" w:cs="Book Antiqua"/>
                <w:b/>
                <w:sz w:val="24"/>
                <w:szCs w:val="24"/>
              </w:rPr>
              <w:t>obywatela RP</w:t>
            </w:r>
          </w:p>
          <w:p w:rsidR="00D344AE" w:rsidRPr="009B0778" w:rsidRDefault="00D344AE" w:rsidP="009B0778">
            <w:pPr>
              <w:suppressLineNumbers/>
              <w:suppressAutoHyphens/>
              <w:spacing w:after="0"/>
              <w:ind w:left="113" w:right="113"/>
              <w:jc w:val="center"/>
              <w:rPr>
                <w:sz w:val="24"/>
                <w:szCs w:val="24"/>
              </w:rPr>
            </w:pPr>
          </w:p>
        </w:tc>
      </w:tr>
    </w:tbl>
    <w:p w:rsidR="00D344AE" w:rsidRPr="009B0778" w:rsidRDefault="00D344AE" w:rsidP="009B0778">
      <w:pPr>
        <w:suppressAutoHyphens/>
        <w:spacing w:after="0" w:line="240" w:lineRule="auto"/>
        <w:ind w:left="113" w:right="113"/>
        <w:jc w:val="center"/>
        <w:rPr>
          <w:rFonts w:eastAsia="Book Antiqua" w:cs="Book Antiqua"/>
          <w:sz w:val="24"/>
          <w:szCs w:val="24"/>
        </w:rPr>
      </w:pPr>
    </w:p>
    <w:tbl>
      <w:tblPr>
        <w:tblW w:w="0" w:type="auto"/>
        <w:tblInd w:w="2" w:type="dxa"/>
        <w:tblCellMar>
          <w:left w:w="10" w:type="dxa"/>
          <w:right w:w="10" w:type="dxa"/>
        </w:tblCellMar>
        <w:tblLook w:val="0000"/>
      </w:tblPr>
      <w:tblGrid>
        <w:gridCol w:w="2808"/>
        <w:gridCol w:w="3253"/>
        <w:gridCol w:w="3015"/>
      </w:tblGrid>
      <w:tr w:rsidR="00D344AE" w:rsidRPr="009B0778">
        <w:trPr>
          <w:trHeight w:val="1"/>
        </w:trPr>
        <w:tc>
          <w:tcPr>
            <w:tcW w:w="9076" w:type="dxa"/>
            <w:gridSpan w:val="3"/>
            <w:tcBorders>
              <w:top w:val="single" w:sz="2" w:space="0" w:color="000000"/>
              <w:left w:val="single" w:sz="2" w:space="0" w:color="000000"/>
              <w:bottom w:val="single" w:sz="2" w:space="0" w:color="000000"/>
              <w:right w:val="single" w:sz="2" w:space="0" w:color="000000"/>
            </w:tcBorders>
            <w:shd w:val="clear" w:color="auto" w:fill="C0C0C0"/>
            <w:tcMar>
              <w:left w:w="0" w:type="dxa"/>
              <w:right w:w="0" w:type="dxa"/>
            </w:tcMar>
          </w:tcPr>
          <w:p w:rsidR="00D344AE" w:rsidRPr="009B0778" w:rsidRDefault="009B0778" w:rsidP="009B0778">
            <w:pPr>
              <w:suppressLineNumbers/>
              <w:suppressAutoHyphens/>
              <w:spacing w:after="0"/>
              <w:ind w:left="113" w:right="113"/>
              <w:jc w:val="both"/>
              <w:rPr>
                <w:sz w:val="24"/>
                <w:szCs w:val="24"/>
              </w:rPr>
            </w:pPr>
            <w:r w:rsidRPr="009B0778">
              <w:rPr>
                <w:rFonts w:eastAsia="Times New Roman" w:cs="Times New Roman"/>
                <w:b/>
                <w:sz w:val="24"/>
                <w:szCs w:val="24"/>
                <w:shd w:val="clear" w:color="auto" w:fill="C0C0C0"/>
              </w:rPr>
              <w:t>Miejsce załatwienia sprawy:</w:t>
            </w:r>
          </w:p>
        </w:tc>
      </w:tr>
      <w:tr w:rsidR="00D344AE" w:rsidRPr="009B0778">
        <w:trPr>
          <w:trHeight w:val="1"/>
        </w:trPr>
        <w:tc>
          <w:tcPr>
            <w:tcW w:w="9076" w:type="dxa"/>
            <w:gridSpan w:val="3"/>
            <w:tcBorders>
              <w:top w:val="single" w:sz="0" w:space="0" w:color="000000"/>
              <w:left w:val="single" w:sz="2" w:space="0" w:color="000000"/>
              <w:bottom w:val="single" w:sz="2" w:space="0" w:color="000000"/>
              <w:right w:val="single" w:sz="2" w:space="0" w:color="000000"/>
            </w:tcBorders>
            <w:shd w:val="clear" w:color="000000" w:fill="FFFFFF"/>
            <w:tcMar>
              <w:left w:w="0" w:type="dxa"/>
              <w:right w:w="0" w:type="dxa"/>
            </w:tcMar>
          </w:tcPr>
          <w:p w:rsidR="009B0778" w:rsidRDefault="009B0778" w:rsidP="009B0778">
            <w:pPr>
              <w:suppressLineNumbers/>
              <w:suppressAutoHyphens/>
              <w:spacing w:after="0"/>
              <w:ind w:left="113" w:right="113"/>
              <w:jc w:val="both"/>
              <w:rPr>
                <w:rFonts w:eastAsia="Times New Roman" w:cs="Times New Roman"/>
                <w:sz w:val="24"/>
                <w:szCs w:val="24"/>
              </w:rPr>
            </w:pPr>
          </w:p>
          <w:p w:rsidR="00D344AE" w:rsidRPr="009B0778" w:rsidRDefault="009B0778" w:rsidP="009B0778">
            <w:pPr>
              <w:suppressLineNumbers/>
              <w:suppressAutoHyphens/>
              <w:spacing w:after="0"/>
              <w:ind w:left="113" w:right="113"/>
              <w:jc w:val="both"/>
              <w:rPr>
                <w:rFonts w:eastAsia="Times New Roman" w:cs="Times New Roman"/>
                <w:sz w:val="24"/>
                <w:szCs w:val="24"/>
              </w:rPr>
            </w:pPr>
            <w:r w:rsidRPr="009B0778">
              <w:rPr>
                <w:rFonts w:eastAsia="Times New Roman" w:cs="Times New Roman"/>
                <w:sz w:val="24"/>
                <w:szCs w:val="24"/>
              </w:rPr>
              <w:t>R</w:t>
            </w:r>
            <w:r w:rsidR="00641857">
              <w:rPr>
                <w:rFonts w:eastAsia="Times New Roman" w:cs="Times New Roman"/>
                <w:sz w:val="24"/>
                <w:szCs w:val="24"/>
              </w:rPr>
              <w:t>eferat Organizacyjno - Administracyjny</w:t>
            </w:r>
          </w:p>
          <w:p w:rsidR="00D344AE" w:rsidRPr="009B0778" w:rsidRDefault="009B0778" w:rsidP="009B0778">
            <w:pPr>
              <w:suppressLineNumbers/>
              <w:suppressAutoHyphens/>
              <w:spacing w:after="0"/>
              <w:ind w:left="113" w:right="113"/>
              <w:jc w:val="both"/>
              <w:rPr>
                <w:rFonts w:eastAsia="Times New Roman" w:cs="Times New Roman"/>
                <w:sz w:val="24"/>
                <w:szCs w:val="24"/>
              </w:rPr>
            </w:pPr>
            <w:r w:rsidRPr="009B0778">
              <w:rPr>
                <w:rFonts w:eastAsia="Times New Roman" w:cs="Times New Roman"/>
                <w:sz w:val="24"/>
                <w:szCs w:val="24"/>
              </w:rPr>
              <w:t xml:space="preserve">Pokój nr 10, tel.25 758 20 51, e-mail: </w:t>
            </w:r>
            <w:hyperlink r:id="rId10">
              <w:r w:rsidRPr="009B0778">
                <w:rPr>
                  <w:rFonts w:eastAsia="Times New Roman" w:cs="Times New Roman"/>
                  <w:color w:val="000080"/>
                  <w:sz w:val="24"/>
                  <w:szCs w:val="24"/>
                  <w:u w:val="single"/>
                </w:rPr>
                <w:t>m.michalczyk@jakubow.pl</w:t>
              </w:r>
            </w:hyperlink>
          </w:p>
          <w:p w:rsidR="00D344AE" w:rsidRPr="009B0778" w:rsidRDefault="009B0778" w:rsidP="009B0778">
            <w:pPr>
              <w:suppressLineNumbers/>
              <w:suppressAutoHyphens/>
              <w:spacing w:after="0"/>
              <w:ind w:left="113" w:right="113"/>
              <w:jc w:val="both"/>
              <w:rPr>
                <w:rFonts w:eastAsia="Times New Roman" w:cs="Times New Roman"/>
                <w:sz w:val="24"/>
                <w:szCs w:val="24"/>
              </w:rPr>
            </w:pPr>
            <w:r w:rsidRPr="009B0778">
              <w:rPr>
                <w:rFonts w:eastAsia="Times New Roman" w:cs="Times New Roman"/>
                <w:sz w:val="24"/>
                <w:szCs w:val="24"/>
              </w:rPr>
              <w:t>Godziny urzędowania:</w:t>
            </w:r>
          </w:p>
          <w:p w:rsidR="00D344AE" w:rsidRPr="009B0778" w:rsidRDefault="009B0778" w:rsidP="009B0778">
            <w:pPr>
              <w:suppressLineNumbers/>
              <w:suppressAutoHyphens/>
              <w:spacing w:after="0"/>
              <w:ind w:left="113" w:right="113"/>
              <w:jc w:val="both"/>
              <w:rPr>
                <w:rFonts w:eastAsia="Times New Roman" w:cs="Times New Roman"/>
                <w:sz w:val="24"/>
                <w:szCs w:val="24"/>
                <w:vertAlign w:val="superscript"/>
              </w:rPr>
            </w:pPr>
            <w:r w:rsidRPr="009B0778">
              <w:rPr>
                <w:rFonts w:eastAsia="Times New Roman" w:cs="Times New Roman"/>
                <w:sz w:val="24"/>
                <w:szCs w:val="24"/>
              </w:rPr>
              <w:t xml:space="preserve">                                       poniedziałek            7</w:t>
            </w:r>
            <w:r w:rsidRPr="009B0778">
              <w:rPr>
                <w:rFonts w:eastAsia="Times New Roman" w:cs="Times New Roman"/>
                <w:sz w:val="24"/>
                <w:szCs w:val="24"/>
                <w:vertAlign w:val="superscript"/>
              </w:rPr>
              <w:t>30</w:t>
            </w:r>
            <w:r w:rsidRPr="009B0778">
              <w:rPr>
                <w:rFonts w:eastAsia="Times New Roman" w:cs="Times New Roman"/>
                <w:sz w:val="24"/>
                <w:szCs w:val="24"/>
              </w:rPr>
              <w:t xml:space="preserve"> – 17</w:t>
            </w:r>
            <w:r w:rsidRPr="009B0778">
              <w:rPr>
                <w:rFonts w:eastAsia="Times New Roman" w:cs="Times New Roman"/>
                <w:sz w:val="24"/>
                <w:szCs w:val="24"/>
                <w:vertAlign w:val="superscript"/>
              </w:rPr>
              <w:t>00</w:t>
            </w:r>
          </w:p>
          <w:p w:rsidR="00D344AE" w:rsidRPr="009B0778" w:rsidRDefault="009B0778" w:rsidP="009B0778">
            <w:pPr>
              <w:suppressLineNumbers/>
              <w:suppressAutoHyphens/>
              <w:spacing w:after="0"/>
              <w:ind w:left="113" w:right="113"/>
              <w:jc w:val="both"/>
              <w:rPr>
                <w:rFonts w:eastAsia="Times New Roman" w:cs="Times New Roman"/>
                <w:sz w:val="24"/>
                <w:szCs w:val="24"/>
                <w:vertAlign w:val="superscript"/>
              </w:rPr>
            </w:pPr>
            <w:r w:rsidRPr="009B0778">
              <w:rPr>
                <w:rFonts w:eastAsia="Times New Roman" w:cs="Times New Roman"/>
                <w:sz w:val="24"/>
                <w:szCs w:val="24"/>
              </w:rPr>
              <w:t xml:space="preserve">                                       wtorek – piątek       7</w:t>
            </w:r>
            <w:r w:rsidRPr="009B0778">
              <w:rPr>
                <w:rFonts w:eastAsia="Times New Roman" w:cs="Times New Roman"/>
                <w:sz w:val="24"/>
                <w:szCs w:val="24"/>
                <w:vertAlign w:val="superscript"/>
              </w:rPr>
              <w:t>30</w:t>
            </w:r>
            <w:r w:rsidRPr="009B0778">
              <w:rPr>
                <w:rFonts w:eastAsia="Times New Roman" w:cs="Times New Roman"/>
                <w:sz w:val="24"/>
                <w:szCs w:val="24"/>
              </w:rPr>
              <w:t xml:space="preserve"> – 15</w:t>
            </w:r>
            <w:r w:rsidRPr="009B0778">
              <w:rPr>
                <w:rFonts w:eastAsia="Times New Roman" w:cs="Times New Roman"/>
                <w:sz w:val="24"/>
                <w:szCs w:val="24"/>
                <w:vertAlign w:val="superscript"/>
              </w:rPr>
              <w:t>30</w:t>
            </w:r>
          </w:p>
          <w:p w:rsidR="00D344AE" w:rsidRDefault="009B0778" w:rsidP="009B0778">
            <w:pPr>
              <w:suppressLineNumbers/>
              <w:suppressAutoHyphens/>
              <w:spacing w:after="0"/>
              <w:ind w:left="113" w:right="113"/>
              <w:jc w:val="both"/>
              <w:rPr>
                <w:rFonts w:eastAsia="Times New Roman" w:cs="Times New Roman"/>
                <w:b/>
                <w:sz w:val="24"/>
                <w:szCs w:val="24"/>
              </w:rPr>
            </w:pPr>
            <w:r w:rsidRPr="009B0778">
              <w:rPr>
                <w:rFonts w:eastAsia="Times New Roman" w:cs="Times New Roman"/>
                <w:sz w:val="24"/>
                <w:szCs w:val="24"/>
              </w:rPr>
              <w:t xml:space="preserve">                                       czwartek                 </w:t>
            </w:r>
            <w:r w:rsidRPr="009B0778">
              <w:rPr>
                <w:rFonts w:eastAsia="Times New Roman" w:cs="Times New Roman"/>
                <w:b/>
                <w:sz w:val="24"/>
                <w:szCs w:val="24"/>
              </w:rPr>
              <w:t>dzień wewnętrzny</w:t>
            </w:r>
          </w:p>
          <w:p w:rsidR="009B0778" w:rsidRPr="009B0778" w:rsidRDefault="009B0778" w:rsidP="009B0778">
            <w:pPr>
              <w:suppressLineNumbers/>
              <w:suppressAutoHyphens/>
              <w:spacing w:after="0"/>
              <w:ind w:left="113" w:right="113"/>
              <w:jc w:val="both"/>
              <w:rPr>
                <w:sz w:val="24"/>
                <w:szCs w:val="24"/>
              </w:rPr>
            </w:pPr>
          </w:p>
        </w:tc>
      </w:tr>
      <w:tr w:rsidR="00D344AE" w:rsidRPr="009B0778">
        <w:trPr>
          <w:trHeight w:val="1"/>
        </w:trPr>
        <w:tc>
          <w:tcPr>
            <w:tcW w:w="9076" w:type="dxa"/>
            <w:gridSpan w:val="3"/>
            <w:tcBorders>
              <w:top w:val="single" w:sz="0" w:space="0" w:color="000000"/>
              <w:left w:val="single" w:sz="2" w:space="0" w:color="000000"/>
              <w:bottom w:val="single" w:sz="2" w:space="0" w:color="000000"/>
              <w:right w:val="single" w:sz="2" w:space="0" w:color="000000"/>
            </w:tcBorders>
            <w:shd w:val="clear" w:color="auto" w:fill="C0C0C0"/>
            <w:tcMar>
              <w:left w:w="0" w:type="dxa"/>
              <w:right w:w="0" w:type="dxa"/>
            </w:tcMar>
          </w:tcPr>
          <w:p w:rsidR="00D344AE" w:rsidRPr="009B0778" w:rsidRDefault="009B0778" w:rsidP="009B0778">
            <w:pPr>
              <w:suppressLineNumbers/>
              <w:suppressAutoHyphens/>
              <w:spacing w:after="0"/>
              <w:ind w:left="113" w:right="113"/>
              <w:jc w:val="both"/>
              <w:rPr>
                <w:sz w:val="24"/>
                <w:szCs w:val="24"/>
              </w:rPr>
            </w:pPr>
            <w:r w:rsidRPr="009B0778">
              <w:rPr>
                <w:rFonts w:eastAsia="Times New Roman" w:cs="Times New Roman"/>
                <w:b/>
                <w:sz w:val="24"/>
                <w:szCs w:val="24"/>
                <w:shd w:val="clear" w:color="auto" w:fill="C0C0C0"/>
              </w:rPr>
              <w:t>Osoba do kontaktu:</w:t>
            </w:r>
          </w:p>
        </w:tc>
      </w:tr>
      <w:tr w:rsidR="00D344AE" w:rsidRPr="009B0778">
        <w:trPr>
          <w:trHeight w:val="1"/>
        </w:trPr>
        <w:tc>
          <w:tcPr>
            <w:tcW w:w="9076" w:type="dxa"/>
            <w:gridSpan w:val="3"/>
            <w:tcBorders>
              <w:top w:val="single" w:sz="0" w:space="0" w:color="000000"/>
              <w:left w:val="single" w:sz="2" w:space="0" w:color="000000"/>
              <w:bottom w:val="single" w:sz="2" w:space="0" w:color="000000"/>
              <w:right w:val="single" w:sz="2" w:space="0" w:color="000000"/>
            </w:tcBorders>
            <w:shd w:val="clear" w:color="000000" w:fill="FFFFFF"/>
            <w:tcMar>
              <w:left w:w="0" w:type="dxa"/>
              <w:right w:w="0" w:type="dxa"/>
            </w:tcMar>
          </w:tcPr>
          <w:p w:rsidR="00D344AE" w:rsidRPr="009B0778" w:rsidRDefault="00D344AE" w:rsidP="009B0778">
            <w:pPr>
              <w:suppressLineNumbers/>
              <w:suppressAutoHyphens/>
              <w:spacing w:after="0"/>
              <w:ind w:left="113" w:right="113"/>
              <w:jc w:val="both"/>
              <w:rPr>
                <w:rFonts w:eastAsia="Times New Roman" w:cs="Times New Roman"/>
                <w:sz w:val="24"/>
                <w:szCs w:val="24"/>
              </w:rPr>
            </w:pPr>
          </w:p>
          <w:p w:rsidR="00641857" w:rsidRDefault="00641857" w:rsidP="00641857">
            <w:pPr>
              <w:suppressLineNumbers/>
              <w:suppressAutoHyphens/>
              <w:spacing w:after="0" w:line="240" w:lineRule="auto"/>
              <w:ind w:left="113" w:right="113"/>
              <w:jc w:val="both"/>
              <w:rPr>
                <w:rFonts w:eastAsia="Book Antiqua" w:cs="Times New Roman"/>
                <w:sz w:val="24"/>
                <w:szCs w:val="24"/>
              </w:rPr>
            </w:pPr>
            <w:r>
              <w:rPr>
                <w:rFonts w:eastAsia="Calibri" w:cs="Times New Roman"/>
                <w:sz w:val="24"/>
                <w:szCs w:val="24"/>
              </w:rPr>
              <w:t>Monika Michalczyk</w:t>
            </w:r>
            <w:r w:rsidRPr="00132331">
              <w:rPr>
                <w:rFonts w:eastAsia="Book Antiqua" w:cs="Times New Roman"/>
                <w:sz w:val="24"/>
                <w:szCs w:val="24"/>
              </w:rPr>
              <w:t xml:space="preserve"> – </w:t>
            </w:r>
            <w:r>
              <w:rPr>
                <w:rFonts w:eastAsia="Calibri" w:cs="Times New Roman"/>
                <w:sz w:val="24"/>
                <w:szCs w:val="24"/>
              </w:rPr>
              <w:t>inspektor</w:t>
            </w:r>
            <w:r w:rsidRPr="00132331">
              <w:rPr>
                <w:rFonts w:eastAsia="Book Antiqua" w:cs="Times New Roman"/>
                <w:sz w:val="24"/>
                <w:szCs w:val="24"/>
              </w:rPr>
              <w:t xml:space="preserve"> </w:t>
            </w:r>
            <w:r w:rsidRPr="00132331">
              <w:rPr>
                <w:rFonts w:eastAsia="Calibri" w:cs="Times New Roman"/>
                <w:sz w:val="24"/>
                <w:szCs w:val="24"/>
              </w:rPr>
              <w:t xml:space="preserve">ds. </w:t>
            </w:r>
            <w:r w:rsidRPr="00132331">
              <w:rPr>
                <w:rFonts w:eastAsia="Book Antiqua" w:cs="Times New Roman"/>
                <w:sz w:val="24"/>
                <w:szCs w:val="24"/>
              </w:rPr>
              <w:t>wojskowych , ewidencji ludno</w:t>
            </w:r>
            <w:r w:rsidRPr="00132331">
              <w:rPr>
                <w:rFonts w:eastAsia="Calibri" w:cs="Times New Roman"/>
                <w:sz w:val="24"/>
                <w:szCs w:val="24"/>
              </w:rPr>
              <w:t>ś</w:t>
            </w:r>
            <w:r w:rsidRPr="00132331">
              <w:rPr>
                <w:rFonts w:eastAsia="Book Antiqua" w:cs="Times New Roman"/>
                <w:sz w:val="24"/>
                <w:szCs w:val="24"/>
              </w:rPr>
              <w:t>ci, dowod</w:t>
            </w:r>
            <w:r w:rsidRPr="00132331">
              <w:rPr>
                <w:rFonts w:eastAsia="Calibri" w:cs="Times New Roman"/>
                <w:sz w:val="24"/>
                <w:szCs w:val="24"/>
              </w:rPr>
              <w:t>ó</w:t>
            </w:r>
            <w:r>
              <w:rPr>
                <w:rFonts w:eastAsia="Book Antiqua" w:cs="Times New Roman"/>
                <w:sz w:val="24"/>
                <w:szCs w:val="24"/>
              </w:rPr>
              <w:t>w osobistych, obrony cywilnej i zarządzania kryzysowego.</w:t>
            </w:r>
          </w:p>
          <w:p w:rsidR="00D344AE" w:rsidRPr="009B0778" w:rsidRDefault="00D344AE" w:rsidP="00641857">
            <w:pPr>
              <w:suppressLineNumbers/>
              <w:suppressAutoHyphens/>
              <w:spacing w:after="0"/>
              <w:ind w:left="113" w:right="113"/>
              <w:jc w:val="both"/>
              <w:rPr>
                <w:sz w:val="24"/>
                <w:szCs w:val="24"/>
              </w:rPr>
            </w:pPr>
          </w:p>
        </w:tc>
      </w:tr>
      <w:tr w:rsidR="00D344AE" w:rsidRPr="009B0778">
        <w:trPr>
          <w:trHeight w:val="1"/>
        </w:trPr>
        <w:tc>
          <w:tcPr>
            <w:tcW w:w="9076" w:type="dxa"/>
            <w:gridSpan w:val="3"/>
            <w:tcBorders>
              <w:top w:val="single" w:sz="2" w:space="0" w:color="000000"/>
              <w:left w:val="single" w:sz="2" w:space="0" w:color="000000"/>
              <w:bottom w:val="single" w:sz="2" w:space="0" w:color="000000"/>
              <w:right w:val="single" w:sz="2" w:space="0" w:color="000000"/>
            </w:tcBorders>
            <w:shd w:val="clear" w:color="auto" w:fill="BFBFBF"/>
            <w:tcMar>
              <w:left w:w="0" w:type="dxa"/>
              <w:right w:w="0" w:type="dxa"/>
            </w:tcMar>
          </w:tcPr>
          <w:p w:rsidR="00D344AE" w:rsidRPr="009B0778" w:rsidRDefault="009B0778" w:rsidP="009B0778">
            <w:pPr>
              <w:suppressLineNumbers/>
              <w:suppressAutoHyphens/>
              <w:spacing w:after="0"/>
              <w:ind w:left="113" w:right="113"/>
              <w:jc w:val="both"/>
              <w:rPr>
                <w:sz w:val="24"/>
                <w:szCs w:val="24"/>
              </w:rPr>
            </w:pPr>
            <w:r w:rsidRPr="009B0778">
              <w:rPr>
                <w:rFonts w:eastAsia="Times New Roman" w:cs="Times New Roman"/>
                <w:b/>
                <w:sz w:val="24"/>
                <w:szCs w:val="24"/>
              </w:rPr>
              <w:t>Sposób załatwienia sprawy:</w:t>
            </w:r>
          </w:p>
        </w:tc>
      </w:tr>
      <w:tr w:rsidR="00D344AE" w:rsidRPr="009B0778">
        <w:trPr>
          <w:trHeight w:val="1"/>
        </w:trPr>
        <w:tc>
          <w:tcPr>
            <w:tcW w:w="9076" w:type="dxa"/>
            <w:gridSpan w:val="3"/>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344AE" w:rsidRPr="009B0778" w:rsidRDefault="00D344AE" w:rsidP="009B0778">
            <w:pPr>
              <w:suppressAutoHyphens/>
              <w:spacing w:after="0" w:line="240" w:lineRule="auto"/>
              <w:ind w:left="113" w:right="113"/>
              <w:jc w:val="both"/>
              <w:rPr>
                <w:rFonts w:eastAsia="Times New Roman" w:cs="Times New Roman"/>
                <w:sz w:val="24"/>
                <w:szCs w:val="24"/>
                <w:shd w:val="clear" w:color="auto" w:fill="FFFFFF"/>
              </w:rPr>
            </w:pPr>
          </w:p>
          <w:p w:rsidR="00D344AE" w:rsidRDefault="009B0778" w:rsidP="002E7EC3">
            <w:pPr>
              <w:suppressAutoHyphens/>
              <w:spacing w:after="0" w:line="240" w:lineRule="auto"/>
              <w:ind w:left="113" w:right="113"/>
              <w:jc w:val="both"/>
              <w:rPr>
                <w:rFonts w:eastAsia="Times New Roman" w:cs="Times New Roman"/>
                <w:sz w:val="24"/>
                <w:szCs w:val="24"/>
                <w:shd w:val="clear" w:color="auto" w:fill="FFFFFF"/>
              </w:rPr>
            </w:pPr>
            <w:r w:rsidRPr="009B0778">
              <w:rPr>
                <w:rFonts w:eastAsia="Times New Roman" w:cs="Times New Roman"/>
                <w:sz w:val="24"/>
                <w:szCs w:val="24"/>
                <w:shd w:val="clear" w:color="auto" w:fill="FFFFFF"/>
              </w:rPr>
              <w:t>Zameldowania dokonuje się poprzez wypełnienie i złożenie formularza „Zgłoszenie</w:t>
            </w:r>
            <w:r w:rsidR="002E7EC3">
              <w:rPr>
                <w:rFonts w:eastAsia="Times New Roman" w:cs="Times New Roman"/>
                <w:sz w:val="24"/>
                <w:szCs w:val="24"/>
                <w:shd w:val="clear" w:color="auto" w:fill="FFFFFF"/>
              </w:rPr>
              <w:t xml:space="preserve"> pobytu czasowego”.</w:t>
            </w:r>
          </w:p>
          <w:p w:rsidR="002E7EC3" w:rsidRPr="009B0778" w:rsidRDefault="002E7EC3" w:rsidP="002E7EC3">
            <w:pPr>
              <w:suppressAutoHyphens/>
              <w:spacing w:after="0" w:line="240" w:lineRule="auto"/>
              <w:ind w:left="113" w:right="113"/>
              <w:jc w:val="both"/>
              <w:rPr>
                <w:sz w:val="24"/>
                <w:szCs w:val="24"/>
              </w:rPr>
            </w:pPr>
          </w:p>
        </w:tc>
      </w:tr>
      <w:tr w:rsidR="00D344AE" w:rsidRPr="009B0778">
        <w:trPr>
          <w:trHeight w:val="1"/>
        </w:trPr>
        <w:tc>
          <w:tcPr>
            <w:tcW w:w="9076" w:type="dxa"/>
            <w:gridSpan w:val="3"/>
            <w:tcBorders>
              <w:top w:val="single" w:sz="0" w:space="0" w:color="000000"/>
              <w:left w:val="single" w:sz="2" w:space="0" w:color="000000"/>
              <w:bottom w:val="single" w:sz="2" w:space="0" w:color="000000"/>
              <w:right w:val="single" w:sz="2" w:space="0" w:color="000000"/>
            </w:tcBorders>
            <w:shd w:val="clear" w:color="auto" w:fill="C0C0C0"/>
            <w:tcMar>
              <w:left w:w="0" w:type="dxa"/>
              <w:right w:w="0" w:type="dxa"/>
            </w:tcMar>
          </w:tcPr>
          <w:p w:rsidR="00D344AE" w:rsidRPr="009B0778" w:rsidRDefault="009B0778" w:rsidP="009B0778">
            <w:pPr>
              <w:suppressLineNumbers/>
              <w:suppressAutoHyphens/>
              <w:spacing w:after="0"/>
              <w:ind w:left="113" w:right="113"/>
              <w:jc w:val="both"/>
              <w:rPr>
                <w:sz w:val="24"/>
                <w:szCs w:val="24"/>
              </w:rPr>
            </w:pPr>
            <w:r w:rsidRPr="009B0778">
              <w:rPr>
                <w:rFonts w:eastAsia="Times New Roman" w:cs="Times New Roman"/>
                <w:b/>
                <w:sz w:val="24"/>
                <w:szCs w:val="24"/>
                <w:shd w:val="clear" w:color="auto" w:fill="C0C0C0"/>
              </w:rPr>
              <w:t>Wymagane dokumenty:</w:t>
            </w:r>
          </w:p>
        </w:tc>
      </w:tr>
      <w:tr w:rsidR="00D344AE" w:rsidRPr="009B0778" w:rsidTr="009B0778">
        <w:trPr>
          <w:trHeight w:val="1"/>
        </w:trPr>
        <w:tc>
          <w:tcPr>
            <w:tcW w:w="9076" w:type="dxa"/>
            <w:gridSpan w:val="3"/>
            <w:tcBorders>
              <w:top w:val="single" w:sz="0" w:space="0" w:color="000000"/>
              <w:left w:val="single" w:sz="2" w:space="0" w:color="000000"/>
              <w:bottom w:val="single" w:sz="4" w:space="0" w:color="auto"/>
              <w:right w:val="single" w:sz="2" w:space="0" w:color="000000"/>
            </w:tcBorders>
            <w:shd w:val="clear" w:color="000000" w:fill="FFFFFF"/>
            <w:tcMar>
              <w:left w:w="0" w:type="dxa"/>
              <w:right w:w="0" w:type="dxa"/>
            </w:tcMar>
          </w:tcPr>
          <w:p w:rsidR="00D344AE" w:rsidRPr="009B0778" w:rsidRDefault="00D344AE" w:rsidP="009B0778">
            <w:pPr>
              <w:spacing w:after="0" w:line="240" w:lineRule="auto"/>
              <w:ind w:left="113" w:right="113"/>
              <w:jc w:val="both"/>
              <w:rPr>
                <w:rFonts w:eastAsia="Times New Roman" w:cs="Times New Roman"/>
                <w:sz w:val="24"/>
                <w:szCs w:val="24"/>
                <w:shd w:val="clear" w:color="auto" w:fill="FFFFFF"/>
              </w:rPr>
            </w:pPr>
          </w:p>
          <w:p w:rsidR="00D344AE" w:rsidRPr="00641857" w:rsidRDefault="00641857" w:rsidP="00641857">
            <w:pPr>
              <w:pStyle w:val="Akapitzlist"/>
              <w:numPr>
                <w:ilvl w:val="0"/>
                <w:numId w:val="1"/>
              </w:numPr>
              <w:spacing w:after="0" w:line="240" w:lineRule="auto"/>
              <w:ind w:right="113"/>
              <w:jc w:val="both"/>
              <w:rPr>
                <w:rFonts w:eastAsia="Times New Roman" w:cs="Times New Roman"/>
                <w:sz w:val="24"/>
                <w:szCs w:val="24"/>
              </w:rPr>
            </w:pPr>
            <w:r>
              <w:rPr>
                <w:rFonts w:eastAsia="Times New Roman" w:cs="Times New Roman"/>
                <w:sz w:val="24"/>
                <w:szCs w:val="24"/>
              </w:rPr>
              <w:t>W</w:t>
            </w:r>
            <w:r w:rsidR="009B0778" w:rsidRPr="00641857">
              <w:rPr>
                <w:rFonts w:eastAsia="Times New Roman" w:cs="Times New Roman"/>
                <w:sz w:val="24"/>
                <w:szCs w:val="24"/>
              </w:rPr>
              <w:t xml:space="preserve">ypełniony i podpisany druk </w:t>
            </w:r>
            <w:r w:rsidR="009B0778" w:rsidRPr="00641857">
              <w:rPr>
                <w:rFonts w:eastAsia="Times New Roman" w:cs="Times New Roman"/>
                <w:b/>
                <w:sz w:val="24"/>
                <w:szCs w:val="24"/>
              </w:rPr>
              <w:t xml:space="preserve">Zgłoszenie pobytu czasowego </w:t>
            </w:r>
            <w:r w:rsidR="009B0778" w:rsidRPr="00641857">
              <w:rPr>
                <w:rFonts w:eastAsia="Times New Roman" w:cs="Times New Roman"/>
                <w:sz w:val="24"/>
                <w:szCs w:val="24"/>
              </w:rPr>
              <w:t>(odrębny dla każdej meldującej się osoby, również dla dziecka) – zawierający potwierdzenie faktu pobytu osoby dokonane przez właściciela lub inny podmiot dysponujący tytułem prawnym do lokalu w formie czytelnego podpisu z oznaczeniem daty jego złożenia.</w:t>
            </w:r>
          </w:p>
          <w:p w:rsidR="00D344AE" w:rsidRPr="009B0778" w:rsidRDefault="00641857" w:rsidP="009B0778">
            <w:pPr>
              <w:spacing w:after="0" w:line="240" w:lineRule="auto"/>
              <w:ind w:left="113" w:right="113"/>
              <w:jc w:val="both"/>
              <w:rPr>
                <w:rFonts w:eastAsia="Times New Roman" w:cs="Times New Roman"/>
                <w:sz w:val="24"/>
                <w:szCs w:val="24"/>
              </w:rPr>
            </w:pPr>
            <w:r>
              <w:rPr>
                <w:rFonts w:eastAsia="Times New Roman" w:cs="Times New Roman"/>
                <w:sz w:val="24"/>
                <w:szCs w:val="24"/>
              </w:rPr>
              <w:t xml:space="preserve">2.   </w:t>
            </w:r>
            <w:r w:rsidR="009B0778" w:rsidRPr="009B0778">
              <w:rPr>
                <w:rFonts w:eastAsia="Times New Roman" w:cs="Times New Roman"/>
                <w:sz w:val="24"/>
                <w:szCs w:val="24"/>
              </w:rPr>
              <w:t>Do wglądu:</w:t>
            </w:r>
          </w:p>
          <w:p w:rsidR="00D344AE" w:rsidRPr="009B0778" w:rsidRDefault="009B0778" w:rsidP="009B0778">
            <w:pPr>
              <w:spacing w:after="0" w:line="240" w:lineRule="auto"/>
              <w:ind w:left="113" w:right="113"/>
              <w:jc w:val="both"/>
              <w:rPr>
                <w:rFonts w:eastAsia="Times New Roman" w:cs="Times New Roman"/>
                <w:sz w:val="24"/>
                <w:szCs w:val="24"/>
              </w:rPr>
            </w:pPr>
            <w:r w:rsidRPr="009B0778">
              <w:rPr>
                <w:rFonts w:eastAsia="Times New Roman" w:cs="Times New Roman"/>
                <w:sz w:val="24"/>
                <w:szCs w:val="24"/>
              </w:rPr>
              <w:t xml:space="preserve">- </w:t>
            </w:r>
            <w:r w:rsidR="002E7EC3">
              <w:rPr>
                <w:rFonts w:eastAsia="Times New Roman" w:cs="Times New Roman"/>
                <w:sz w:val="24"/>
                <w:szCs w:val="24"/>
              </w:rPr>
              <w:t xml:space="preserve"> </w:t>
            </w:r>
            <w:r w:rsidRPr="009B0778">
              <w:rPr>
                <w:rFonts w:eastAsia="Times New Roman" w:cs="Times New Roman"/>
                <w:sz w:val="24"/>
                <w:szCs w:val="24"/>
              </w:rPr>
              <w:t>dowód osobisty lub inny dokument potwierdzający tożsamość</w:t>
            </w:r>
          </w:p>
          <w:p w:rsidR="00D344AE" w:rsidRPr="009B0778" w:rsidRDefault="009B0778" w:rsidP="009B0778">
            <w:pPr>
              <w:spacing w:after="0" w:line="240" w:lineRule="auto"/>
              <w:ind w:left="113" w:right="113"/>
              <w:jc w:val="both"/>
              <w:rPr>
                <w:rFonts w:eastAsia="Times New Roman" w:cs="Times New Roman"/>
                <w:sz w:val="24"/>
                <w:szCs w:val="24"/>
              </w:rPr>
            </w:pPr>
            <w:r w:rsidRPr="009B0778">
              <w:rPr>
                <w:rFonts w:eastAsia="Times New Roman" w:cs="Times New Roman"/>
                <w:sz w:val="24"/>
                <w:szCs w:val="24"/>
              </w:rPr>
              <w:t xml:space="preserve">- dokument potwierdzający tytuł prawny do lokalu np.: umowa cywilnoprawna, wypis z księgi wieczystej, decyzja administracyjna, orzeczenie sądu lub inny dokument </w:t>
            </w:r>
            <w:r w:rsidRPr="009B0778">
              <w:rPr>
                <w:rFonts w:eastAsia="Times New Roman" w:cs="Times New Roman"/>
                <w:sz w:val="24"/>
                <w:szCs w:val="24"/>
              </w:rPr>
              <w:lastRenderedPageBreak/>
              <w:t>poświadczający tytuł prawny do lokalu</w:t>
            </w:r>
          </w:p>
          <w:p w:rsidR="00D344AE" w:rsidRPr="009B0778" w:rsidRDefault="009B0778" w:rsidP="009B0778">
            <w:pPr>
              <w:spacing w:after="0" w:line="240" w:lineRule="auto"/>
              <w:ind w:left="113" w:right="113"/>
              <w:jc w:val="both"/>
              <w:rPr>
                <w:rFonts w:eastAsia="Times New Roman" w:cs="Times New Roman"/>
                <w:sz w:val="24"/>
                <w:szCs w:val="24"/>
              </w:rPr>
            </w:pPr>
            <w:r w:rsidRPr="009B0778">
              <w:rPr>
                <w:rFonts w:eastAsia="Times New Roman" w:cs="Times New Roman"/>
                <w:sz w:val="24"/>
                <w:szCs w:val="24"/>
              </w:rPr>
              <w:t xml:space="preserve">- pełnomocnictwo – (jeżeli został ustanowiony pełnomocnik) udzielone na piśmie lub zgłoszone do protokołu, po okazaniu przez pełnomocnika do wglądu jego dowodu osobistego lub innego dokumentu </w:t>
            </w:r>
            <w:r>
              <w:rPr>
                <w:rFonts w:eastAsia="Times New Roman" w:cs="Times New Roman"/>
                <w:sz w:val="24"/>
                <w:szCs w:val="24"/>
              </w:rPr>
              <w:t>st</w:t>
            </w:r>
            <w:r w:rsidRPr="009B0778">
              <w:rPr>
                <w:rFonts w:eastAsia="Times New Roman" w:cs="Times New Roman"/>
                <w:sz w:val="24"/>
                <w:szCs w:val="24"/>
              </w:rPr>
              <w:t>wierdzającego tożsamość</w:t>
            </w:r>
            <w:r>
              <w:rPr>
                <w:rFonts w:eastAsia="Times New Roman" w:cs="Times New Roman"/>
                <w:sz w:val="24"/>
                <w:szCs w:val="24"/>
              </w:rPr>
              <w:t>.</w:t>
            </w:r>
          </w:p>
          <w:p w:rsidR="00D344AE" w:rsidRPr="009B0778" w:rsidRDefault="00D344AE" w:rsidP="009B0778">
            <w:pPr>
              <w:spacing w:after="0" w:line="240" w:lineRule="auto"/>
              <w:ind w:left="113" w:right="113"/>
              <w:jc w:val="both"/>
              <w:rPr>
                <w:sz w:val="24"/>
                <w:szCs w:val="24"/>
              </w:rPr>
            </w:pPr>
          </w:p>
        </w:tc>
      </w:tr>
      <w:tr w:rsidR="00D344AE" w:rsidRPr="009B0778" w:rsidTr="009B0778">
        <w:trPr>
          <w:trHeight w:val="337"/>
        </w:trPr>
        <w:tc>
          <w:tcPr>
            <w:tcW w:w="9076"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left w:w="0" w:type="dxa"/>
              <w:right w:w="0" w:type="dxa"/>
            </w:tcMar>
          </w:tcPr>
          <w:tbl>
            <w:tblPr>
              <w:tblStyle w:val="Tabela-Siatka"/>
              <w:tblW w:w="9168" w:type="dxa"/>
              <w:tblLook w:val="04A0"/>
            </w:tblPr>
            <w:tblGrid>
              <w:gridCol w:w="9168"/>
            </w:tblGrid>
            <w:tr w:rsidR="009B0778" w:rsidRPr="009B0778" w:rsidTr="009B0778">
              <w:tc>
                <w:tcPr>
                  <w:tcW w:w="5000" w:type="pct"/>
                  <w:shd w:val="clear" w:color="auto" w:fill="BFBFBF" w:themeFill="background1" w:themeFillShade="BF"/>
                </w:tcPr>
                <w:p w:rsidR="009B0778" w:rsidRPr="009B0778" w:rsidRDefault="009B0778" w:rsidP="00284C28">
                  <w:pPr>
                    <w:suppressLineNumbers/>
                    <w:suppressAutoHyphens/>
                    <w:jc w:val="both"/>
                    <w:rPr>
                      <w:rFonts w:eastAsia="Times New Roman" w:cs="Times New Roman"/>
                      <w:b/>
                      <w:sz w:val="24"/>
                      <w:szCs w:val="24"/>
                    </w:rPr>
                  </w:pPr>
                  <w:r w:rsidRPr="009B0778">
                    <w:rPr>
                      <w:rFonts w:eastAsia="Times New Roman" w:cs="Times New Roman"/>
                      <w:b/>
                      <w:sz w:val="24"/>
                      <w:szCs w:val="24"/>
                    </w:rPr>
                    <w:lastRenderedPageBreak/>
                    <w:t xml:space="preserve">Formularz do pobrania: </w:t>
                  </w:r>
                </w:p>
              </w:tc>
            </w:tr>
          </w:tbl>
          <w:p w:rsidR="009B0778" w:rsidRDefault="009B0778" w:rsidP="009B0778">
            <w:pPr>
              <w:spacing w:after="0" w:line="240" w:lineRule="auto"/>
              <w:ind w:left="113" w:right="113"/>
              <w:jc w:val="both"/>
              <w:rPr>
                <w:rFonts w:eastAsia="Times New Roman" w:cs="Times New Roman"/>
                <w:sz w:val="24"/>
                <w:szCs w:val="24"/>
              </w:rPr>
            </w:pPr>
          </w:p>
          <w:p w:rsidR="00D344AE" w:rsidRPr="009B0778" w:rsidRDefault="009B0778" w:rsidP="009B0778">
            <w:pPr>
              <w:spacing w:after="0" w:line="240" w:lineRule="auto"/>
              <w:ind w:left="113" w:right="113"/>
              <w:jc w:val="both"/>
              <w:rPr>
                <w:rFonts w:eastAsia="Times New Roman" w:cs="Times New Roman"/>
                <w:b/>
                <w:sz w:val="24"/>
                <w:szCs w:val="24"/>
              </w:rPr>
            </w:pPr>
            <w:r w:rsidRPr="009B0778">
              <w:rPr>
                <w:rFonts w:eastAsia="Times New Roman" w:cs="Times New Roman"/>
                <w:sz w:val="24"/>
                <w:szCs w:val="24"/>
              </w:rPr>
              <w:t xml:space="preserve">Druk </w:t>
            </w:r>
            <w:r w:rsidRPr="009B0778">
              <w:rPr>
                <w:rFonts w:eastAsia="Times New Roman" w:cs="Times New Roman"/>
                <w:b/>
                <w:sz w:val="24"/>
                <w:szCs w:val="24"/>
              </w:rPr>
              <w:t xml:space="preserve">Zgłoszenie pobytu czasowego, </w:t>
            </w:r>
            <w:r w:rsidRPr="009B0778">
              <w:rPr>
                <w:rFonts w:eastAsia="Times New Roman" w:cs="Times New Roman"/>
                <w:sz w:val="24"/>
                <w:szCs w:val="24"/>
              </w:rPr>
              <w:t>druk do złożenia pełnomocnictwa oraz wniosek o wydanie zaświadczenia można pobrać w</w:t>
            </w:r>
            <w:r w:rsidR="00641857">
              <w:rPr>
                <w:rFonts w:eastAsia="Times New Roman" w:cs="Times New Roman"/>
                <w:sz w:val="24"/>
                <w:szCs w:val="24"/>
              </w:rPr>
              <w:t xml:space="preserve"> Urzędzie Gminy </w:t>
            </w:r>
            <w:r w:rsidRPr="009B0778">
              <w:rPr>
                <w:rFonts w:eastAsia="Times New Roman" w:cs="Times New Roman"/>
                <w:sz w:val="24"/>
                <w:szCs w:val="24"/>
              </w:rPr>
              <w:t>–</w:t>
            </w:r>
            <w:r w:rsidR="00641857">
              <w:rPr>
                <w:rFonts w:eastAsia="Times New Roman" w:cs="Times New Roman"/>
                <w:sz w:val="24"/>
                <w:szCs w:val="24"/>
              </w:rPr>
              <w:t xml:space="preserve"> </w:t>
            </w:r>
            <w:r w:rsidRPr="009B0778">
              <w:rPr>
                <w:rFonts w:eastAsia="Times New Roman" w:cs="Times New Roman"/>
                <w:sz w:val="24"/>
                <w:szCs w:val="24"/>
              </w:rPr>
              <w:t>pokój nr 10, bądź skorzystać z załączonych wzorów druków.</w:t>
            </w:r>
          </w:p>
          <w:p w:rsidR="00D344AE" w:rsidRPr="009B0778" w:rsidRDefault="00D344AE" w:rsidP="009B0778">
            <w:pPr>
              <w:spacing w:after="0" w:line="240" w:lineRule="auto"/>
              <w:ind w:left="113" w:right="113"/>
              <w:jc w:val="both"/>
              <w:rPr>
                <w:sz w:val="24"/>
                <w:szCs w:val="24"/>
              </w:rPr>
            </w:pPr>
          </w:p>
        </w:tc>
      </w:tr>
      <w:tr w:rsidR="00D344AE" w:rsidRPr="009B0778" w:rsidTr="009B0778">
        <w:trPr>
          <w:trHeight w:val="1"/>
        </w:trPr>
        <w:tc>
          <w:tcPr>
            <w:tcW w:w="9076" w:type="dxa"/>
            <w:gridSpan w:val="3"/>
            <w:tcBorders>
              <w:top w:val="single" w:sz="4" w:space="0" w:color="auto"/>
              <w:left w:val="single" w:sz="2" w:space="0" w:color="000000"/>
              <w:bottom w:val="single" w:sz="2" w:space="0" w:color="000000"/>
              <w:right w:val="single" w:sz="2" w:space="0" w:color="000000"/>
            </w:tcBorders>
            <w:shd w:val="clear" w:color="auto" w:fill="C0C0C0"/>
            <w:tcMar>
              <w:left w:w="0" w:type="dxa"/>
              <w:right w:w="0" w:type="dxa"/>
            </w:tcMar>
          </w:tcPr>
          <w:p w:rsidR="00D344AE" w:rsidRPr="009B0778" w:rsidRDefault="009B0778" w:rsidP="009B0778">
            <w:pPr>
              <w:suppressLineNumbers/>
              <w:suppressAutoHyphens/>
              <w:spacing w:after="0"/>
              <w:ind w:left="113" w:right="113"/>
              <w:jc w:val="both"/>
              <w:rPr>
                <w:sz w:val="24"/>
                <w:szCs w:val="24"/>
              </w:rPr>
            </w:pPr>
            <w:r w:rsidRPr="009B0778">
              <w:rPr>
                <w:rFonts w:eastAsia="Times New Roman" w:cs="Times New Roman"/>
                <w:b/>
                <w:sz w:val="24"/>
                <w:szCs w:val="24"/>
                <w:shd w:val="clear" w:color="auto" w:fill="C0C0C0"/>
              </w:rPr>
              <w:t>Opłaty:</w:t>
            </w:r>
          </w:p>
        </w:tc>
      </w:tr>
      <w:tr w:rsidR="00D344AE" w:rsidRPr="009B0778">
        <w:trPr>
          <w:trHeight w:val="1"/>
        </w:trPr>
        <w:tc>
          <w:tcPr>
            <w:tcW w:w="9076" w:type="dxa"/>
            <w:gridSpan w:val="3"/>
            <w:tcBorders>
              <w:top w:val="single" w:sz="0" w:space="0" w:color="000000"/>
              <w:left w:val="single" w:sz="2" w:space="0" w:color="000000"/>
              <w:bottom w:val="single" w:sz="2" w:space="0" w:color="000000"/>
              <w:right w:val="single" w:sz="2" w:space="0" w:color="000000"/>
            </w:tcBorders>
            <w:shd w:val="clear" w:color="000000" w:fill="FFFFFF"/>
            <w:tcMar>
              <w:left w:w="0" w:type="dxa"/>
              <w:right w:w="0" w:type="dxa"/>
            </w:tcMar>
          </w:tcPr>
          <w:p w:rsidR="00D344AE" w:rsidRPr="009B0778" w:rsidRDefault="00D344AE" w:rsidP="009B0778">
            <w:pPr>
              <w:spacing w:after="0" w:line="240" w:lineRule="auto"/>
              <w:ind w:left="113" w:right="113"/>
              <w:jc w:val="both"/>
              <w:rPr>
                <w:rFonts w:eastAsia="Times New Roman" w:cs="Times New Roman"/>
                <w:sz w:val="24"/>
                <w:szCs w:val="24"/>
              </w:rPr>
            </w:pPr>
          </w:p>
          <w:p w:rsidR="00D344AE" w:rsidRPr="009B0778" w:rsidRDefault="002E7EC3" w:rsidP="009B0778">
            <w:pPr>
              <w:spacing w:after="0" w:line="240" w:lineRule="auto"/>
              <w:ind w:left="113" w:right="113"/>
              <w:jc w:val="both"/>
              <w:rPr>
                <w:rFonts w:eastAsia="Times New Roman" w:cs="Times New Roman"/>
                <w:sz w:val="24"/>
                <w:szCs w:val="24"/>
              </w:rPr>
            </w:pPr>
            <w:r>
              <w:rPr>
                <w:rFonts w:eastAsia="Times New Roman" w:cs="Times New Roman"/>
                <w:sz w:val="24"/>
                <w:szCs w:val="24"/>
              </w:rPr>
              <w:t>Zgłoszenie meldunkowe n</w:t>
            </w:r>
            <w:r w:rsidR="009B0778" w:rsidRPr="009B0778">
              <w:rPr>
                <w:rFonts w:eastAsia="Times New Roman" w:cs="Times New Roman"/>
                <w:sz w:val="24"/>
                <w:szCs w:val="24"/>
              </w:rPr>
              <w:t>ie podlega opłacie</w:t>
            </w:r>
            <w:r w:rsidR="009B0778">
              <w:rPr>
                <w:rFonts w:eastAsia="Times New Roman" w:cs="Times New Roman"/>
                <w:sz w:val="24"/>
                <w:szCs w:val="24"/>
              </w:rPr>
              <w:t>.</w:t>
            </w:r>
          </w:p>
          <w:p w:rsidR="00D344AE" w:rsidRPr="009B0778" w:rsidRDefault="00D344AE" w:rsidP="009B0778">
            <w:pPr>
              <w:spacing w:after="0" w:line="240" w:lineRule="auto"/>
              <w:ind w:left="113" w:right="113"/>
              <w:jc w:val="both"/>
              <w:rPr>
                <w:rFonts w:eastAsia="Times New Roman" w:cs="Times New Roman"/>
                <w:sz w:val="24"/>
                <w:szCs w:val="24"/>
              </w:rPr>
            </w:pPr>
          </w:p>
          <w:p w:rsidR="00D344AE" w:rsidRPr="009B0778" w:rsidRDefault="009B0778" w:rsidP="009B0778">
            <w:pPr>
              <w:spacing w:after="0" w:line="240" w:lineRule="auto"/>
              <w:ind w:left="113" w:right="113"/>
              <w:jc w:val="both"/>
              <w:rPr>
                <w:rFonts w:eastAsia="Times New Roman" w:cs="Times New Roman"/>
                <w:sz w:val="24"/>
                <w:szCs w:val="24"/>
              </w:rPr>
            </w:pPr>
            <w:r w:rsidRPr="009B0778">
              <w:rPr>
                <w:rFonts w:eastAsia="Times New Roman" w:cs="Times New Roman"/>
                <w:b/>
                <w:sz w:val="24"/>
                <w:szCs w:val="24"/>
              </w:rPr>
              <w:t xml:space="preserve">17 zł </w:t>
            </w:r>
            <w:r w:rsidRPr="009B0778">
              <w:rPr>
                <w:rFonts w:eastAsia="Times New Roman" w:cs="Times New Roman"/>
                <w:sz w:val="24"/>
                <w:szCs w:val="24"/>
              </w:rPr>
              <w:t>– opłata skarbowa za złożenie pełnomocnictwa (w przypadku, gdy osoba zgłaszająca pobyt czasowy działa przez pełnomocnika).</w:t>
            </w:r>
            <w:r w:rsidR="002E7EC3">
              <w:rPr>
                <w:rFonts w:eastAsia="Times New Roman" w:cs="Times New Roman"/>
                <w:sz w:val="24"/>
                <w:szCs w:val="24"/>
              </w:rPr>
              <w:t xml:space="preserve"> Opłacie skarbowej nie podlega pełnomocnictwo udzielone małżonkowi, rodzicom, dzieciom, dziadkom, rodzeństwu.</w:t>
            </w:r>
          </w:p>
          <w:p w:rsidR="00D344AE" w:rsidRPr="009B0778" w:rsidRDefault="00D344AE" w:rsidP="009B0778">
            <w:pPr>
              <w:spacing w:after="0" w:line="240" w:lineRule="auto"/>
              <w:ind w:left="113" w:right="113"/>
              <w:jc w:val="both"/>
              <w:rPr>
                <w:rFonts w:eastAsia="Times New Roman" w:cs="Times New Roman"/>
                <w:sz w:val="24"/>
                <w:szCs w:val="24"/>
              </w:rPr>
            </w:pPr>
          </w:p>
          <w:p w:rsidR="00D344AE" w:rsidRPr="009B0778" w:rsidRDefault="009B0778" w:rsidP="009B0778">
            <w:pPr>
              <w:spacing w:after="0" w:line="240" w:lineRule="auto"/>
              <w:ind w:left="113" w:right="113"/>
              <w:jc w:val="both"/>
              <w:rPr>
                <w:rFonts w:eastAsia="Times New Roman" w:cs="Times New Roman"/>
                <w:sz w:val="24"/>
                <w:szCs w:val="24"/>
              </w:rPr>
            </w:pPr>
            <w:r w:rsidRPr="009B0778">
              <w:rPr>
                <w:rFonts w:eastAsia="Times New Roman" w:cs="Times New Roman"/>
                <w:b/>
                <w:sz w:val="24"/>
                <w:szCs w:val="24"/>
              </w:rPr>
              <w:t xml:space="preserve">17 zł </w:t>
            </w:r>
            <w:r w:rsidRPr="009B0778">
              <w:rPr>
                <w:rFonts w:eastAsia="Times New Roman" w:cs="Times New Roman"/>
                <w:sz w:val="24"/>
                <w:szCs w:val="24"/>
              </w:rPr>
              <w:t>– za wydanie zaświadczenia</w:t>
            </w:r>
            <w:r w:rsidR="002E7EC3">
              <w:rPr>
                <w:rFonts w:eastAsia="Times New Roman" w:cs="Times New Roman"/>
                <w:sz w:val="24"/>
                <w:szCs w:val="24"/>
              </w:rPr>
              <w:t>.</w:t>
            </w:r>
          </w:p>
          <w:p w:rsidR="00D344AE" w:rsidRPr="009B0778" w:rsidRDefault="009B0778" w:rsidP="009B0778">
            <w:pPr>
              <w:spacing w:after="0" w:line="240" w:lineRule="auto"/>
              <w:ind w:left="113" w:right="113"/>
              <w:jc w:val="both"/>
              <w:rPr>
                <w:rFonts w:eastAsia="Times New Roman" w:cs="Times New Roman"/>
                <w:sz w:val="24"/>
                <w:szCs w:val="24"/>
              </w:rPr>
            </w:pPr>
            <w:r w:rsidRPr="009B0778">
              <w:rPr>
                <w:rFonts w:eastAsia="Times New Roman" w:cs="Times New Roman"/>
                <w:sz w:val="24"/>
                <w:szCs w:val="24"/>
              </w:rPr>
              <w:t xml:space="preserve">Nie podlega opłacie skarbowej wydanie zaświadczenia w sprawach wymienionych w art. 2 ust. 1 ustawy z dnia 16 listopada 2006r. o </w:t>
            </w:r>
            <w:r w:rsidR="002E7EC3">
              <w:rPr>
                <w:rFonts w:eastAsia="Times New Roman" w:cs="Times New Roman"/>
                <w:sz w:val="24"/>
                <w:szCs w:val="24"/>
              </w:rPr>
              <w:t>opłacie skarbowej (Dz. U. z 2016r., poz. 1827               ze zm.)</w:t>
            </w:r>
          </w:p>
          <w:p w:rsidR="00D344AE" w:rsidRPr="009B0778" w:rsidRDefault="00D344AE" w:rsidP="009B0778">
            <w:pPr>
              <w:spacing w:after="0" w:line="240" w:lineRule="auto"/>
              <w:ind w:left="113" w:right="113"/>
              <w:jc w:val="both"/>
              <w:rPr>
                <w:rFonts w:eastAsia="Times New Roman" w:cs="Times New Roman"/>
                <w:sz w:val="24"/>
                <w:szCs w:val="24"/>
              </w:rPr>
            </w:pPr>
          </w:p>
          <w:p w:rsidR="00D344AE" w:rsidRPr="009B0778" w:rsidRDefault="009B0778" w:rsidP="009B0778">
            <w:pPr>
              <w:spacing w:after="0" w:line="240" w:lineRule="auto"/>
              <w:ind w:left="113" w:right="113"/>
              <w:jc w:val="both"/>
              <w:rPr>
                <w:rFonts w:eastAsia="Times New Roman" w:cs="Times New Roman"/>
                <w:sz w:val="24"/>
                <w:szCs w:val="24"/>
              </w:rPr>
            </w:pPr>
            <w:r w:rsidRPr="009B0778">
              <w:rPr>
                <w:rFonts w:eastAsia="Times New Roman" w:cs="Times New Roman"/>
                <w:sz w:val="24"/>
                <w:szCs w:val="24"/>
              </w:rPr>
              <w:t xml:space="preserve">* opłata na konto bankowe urzędu gminy Jakubów 61 9226 005 0050 0294 2000 0010  </w:t>
            </w:r>
            <w:r w:rsidR="002E7EC3">
              <w:rPr>
                <w:rFonts w:eastAsia="Times New Roman" w:cs="Times New Roman"/>
                <w:sz w:val="24"/>
                <w:szCs w:val="24"/>
              </w:rPr>
              <w:t xml:space="preserve">                  </w:t>
            </w:r>
            <w:r w:rsidRPr="009B0778">
              <w:rPr>
                <w:rFonts w:eastAsia="Times New Roman" w:cs="Times New Roman"/>
                <w:sz w:val="24"/>
                <w:szCs w:val="24"/>
              </w:rPr>
              <w:t>(w rubryce tytułem wpisać „za pełnomocnictwo”).</w:t>
            </w:r>
          </w:p>
          <w:p w:rsidR="00D344AE" w:rsidRPr="009B0778" w:rsidRDefault="00D344AE" w:rsidP="009B0778">
            <w:pPr>
              <w:spacing w:after="0" w:line="240" w:lineRule="auto"/>
              <w:ind w:left="113" w:right="113"/>
              <w:jc w:val="both"/>
              <w:rPr>
                <w:sz w:val="24"/>
                <w:szCs w:val="24"/>
              </w:rPr>
            </w:pPr>
          </w:p>
        </w:tc>
      </w:tr>
      <w:tr w:rsidR="00D344AE" w:rsidRPr="009B0778">
        <w:trPr>
          <w:trHeight w:val="1"/>
        </w:trPr>
        <w:tc>
          <w:tcPr>
            <w:tcW w:w="9076" w:type="dxa"/>
            <w:gridSpan w:val="3"/>
            <w:tcBorders>
              <w:top w:val="single" w:sz="0" w:space="0" w:color="000000"/>
              <w:left w:val="single" w:sz="2" w:space="0" w:color="000000"/>
              <w:bottom w:val="single" w:sz="2" w:space="0" w:color="000000"/>
              <w:right w:val="single" w:sz="2" w:space="0" w:color="000000"/>
            </w:tcBorders>
            <w:shd w:val="clear" w:color="auto" w:fill="C0C0C0"/>
            <w:tcMar>
              <w:left w:w="0" w:type="dxa"/>
              <w:right w:w="0" w:type="dxa"/>
            </w:tcMar>
          </w:tcPr>
          <w:tbl>
            <w:tblPr>
              <w:tblW w:w="0" w:type="auto"/>
              <w:tblInd w:w="2" w:type="dxa"/>
              <w:tblCellMar>
                <w:left w:w="10" w:type="dxa"/>
                <w:right w:w="10" w:type="dxa"/>
              </w:tblCellMar>
              <w:tblLook w:val="0000"/>
            </w:tblPr>
            <w:tblGrid>
              <w:gridCol w:w="9063"/>
            </w:tblGrid>
            <w:tr w:rsidR="00D344AE" w:rsidRPr="009B0778">
              <w:trPr>
                <w:trHeight w:val="1"/>
              </w:trPr>
              <w:tc>
                <w:tcPr>
                  <w:tcW w:w="9076" w:type="dxa"/>
                  <w:tcBorders>
                    <w:top w:val="single" w:sz="0" w:space="0" w:color="836967"/>
                    <w:left w:val="single" w:sz="2" w:space="0" w:color="000000"/>
                    <w:bottom w:val="single" w:sz="2" w:space="0" w:color="000000"/>
                    <w:right w:val="single" w:sz="2" w:space="0" w:color="000000"/>
                  </w:tcBorders>
                  <w:shd w:val="clear" w:color="000000" w:fill="FFFFFF"/>
                  <w:tcMar>
                    <w:left w:w="10" w:type="dxa"/>
                    <w:right w:w="10" w:type="dxa"/>
                  </w:tcMar>
                </w:tcPr>
                <w:p w:rsidR="00D344AE" w:rsidRPr="009B0778" w:rsidRDefault="00D344AE" w:rsidP="009B0778">
                  <w:pPr>
                    <w:suppressLineNumbers/>
                    <w:suppressAutoHyphens/>
                    <w:spacing w:after="0"/>
                    <w:ind w:left="113" w:right="113"/>
                    <w:jc w:val="both"/>
                    <w:rPr>
                      <w:rFonts w:eastAsia="Calibri" w:cs="Calibri"/>
                      <w:sz w:val="24"/>
                      <w:szCs w:val="24"/>
                    </w:rPr>
                  </w:pPr>
                </w:p>
              </w:tc>
            </w:tr>
          </w:tbl>
          <w:p w:rsidR="00D344AE" w:rsidRPr="009B0778" w:rsidRDefault="009B0778" w:rsidP="009B0778">
            <w:pPr>
              <w:suppressLineNumbers/>
              <w:suppressAutoHyphens/>
              <w:spacing w:after="0"/>
              <w:ind w:left="113" w:right="113"/>
              <w:jc w:val="both"/>
              <w:rPr>
                <w:sz w:val="24"/>
                <w:szCs w:val="24"/>
              </w:rPr>
            </w:pPr>
            <w:r w:rsidRPr="009B0778">
              <w:rPr>
                <w:rFonts w:eastAsia="Times New Roman" w:cs="Times New Roman"/>
                <w:b/>
                <w:sz w:val="24"/>
                <w:szCs w:val="24"/>
                <w:shd w:val="clear" w:color="auto" w:fill="C0C0C0"/>
              </w:rPr>
              <w:t>Czas załatwienia sprawy:</w:t>
            </w:r>
          </w:p>
        </w:tc>
      </w:tr>
      <w:tr w:rsidR="00D344AE" w:rsidRPr="009B0778">
        <w:trPr>
          <w:trHeight w:val="1"/>
        </w:trPr>
        <w:tc>
          <w:tcPr>
            <w:tcW w:w="9076" w:type="dxa"/>
            <w:gridSpan w:val="3"/>
            <w:tcBorders>
              <w:top w:val="single" w:sz="0" w:space="0" w:color="000000"/>
              <w:left w:val="single" w:sz="2" w:space="0" w:color="000000"/>
              <w:bottom w:val="single" w:sz="2" w:space="0" w:color="000000"/>
              <w:right w:val="single" w:sz="2" w:space="0" w:color="000000"/>
            </w:tcBorders>
            <w:shd w:val="clear" w:color="000000" w:fill="FFFFFF"/>
            <w:tcMar>
              <w:left w:w="0" w:type="dxa"/>
              <w:right w:w="0" w:type="dxa"/>
            </w:tcMar>
          </w:tcPr>
          <w:p w:rsidR="00D344AE" w:rsidRPr="009B0778" w:rsidRDefault="00D344AE" w:rsidP="009B0778">
            <w:pPr>
              <w:suppressLineNumbers/>
              <w:suppressAutoHyphens/>
              <w:spacing w:after="0"/>
              <w:ind w:left="113" w:right="113"/>
              <w:jc w:val="both"/>
              <w:rPr>
                <w:rFonts w:eastAsia="Times New Roman" w:cs="Times New Roman"/>
                <w:sz w:val="24"/>
                <w:szCs w:val="24"/>
              </w:rPr>
            </w:pPr>
          </w:p>
          <w:p w:rsidR="00D344AE" w:rsidRPr="009B0778" w:rsidRDefault="009B0778" w:rsidP="009B0778">
            <w:pPr>
              <w:suppressLineNumbers/>
              <w:suppressAutoHyphens/>
              <w:spacing w:after="0"/>
              <w:ind w:left="113" w:right="113"/>
              <w:jc w:val="both"/>
              <w:rPr>
                <w:rFonts w:eastAsia="Times New Roman" w:cs="Times New Roman"/>
                <w:sz w:val="24"/>
                <w:szCs w:val="24"/>
              </w:rPr>
            </w:pPr>
            <w:r w:rsidRPr="009B0778">
              <w:rPr>
                <w:rFonts w:eastAsia="Times New Roman" w:cs="Times New Roman"/>
                <w:sz w:val="24"/>
                <w:szCs w:val="24"/>
              </w:rPr>
              <w:t>Niezwłocznie – w dniu zgłoszenia się z kompletem dokumentów</w:t>
            </w:r>
          </w:p>
          <w:p w:rsidR="00D344AE" w:rsidRPr="009B0778" w:rsidRDefault="00D344AE" w:rsidP="009B0778">
            <w:pPr>
              <w:suppressLineNumbers/>
              <w:suppressAutoHyphens/>
              <w:spacing w:after="0"/>
              <w:ind w:left="113" w:right="113"/>
              <w:jc w:val="both"/>
              <w:rPr>
                <w:sz w:val="24"/>
                <w:szCs w:val="24"/>
              </w:rPr>
            </w:pPr>
          </w:p>
        </w:tc>
      </w:tr>
      <w:tr w:rsidR="00D344AE" w:rsidRPr="009B0778">
        <w:trPr>
          <w:trHeight w:val="1"/>
        </w:trPr>
        <w:tc>
          <w:tcPr>
            <w:tcW w:w="9076" w:type="dxa"/>
            <w:gridSpan w:val="3"/>
            <w:tcBorders>
              <w:top w:val="single" w:sz="0" w:space="0" w:color="000000"/>
              <w:left w:val="single" w:sz="2" w:space="0" w:color="000000"/>
              <w:bottom w:val="single" w:sz="2" w:space="0" w:color="000000"/>
              <w:right w:val="single" w:sz="2" w:space="0" w:color="000000"/>
            </w:tcBorders>
            <w:shd w:val="clear" w:color="auto" w:fill="C0C0C0"/>
            <w:tcMar>
              <w:left w:w="0" w:type="dxa"/>
              <w:right w:w="0" w:type="dxa"/>
            </w:tcMar>
          </w:tcPr>
          <w:p w:rsidR="00D344AE" w:rsidRPr="009B0778" w:rsidRDefault="009B0778" w:rsidP="009B0778">
            <w:pPr>
              <w:suppressLineNumbers/>
              <w:suppressAutoHyphens/>
              <w:spacing w:after="0"/>
              <w:ind w:left="113" w:right="113"/>
              <w:jc w:val="both"/>
              <w:rPr>
                <w:sz w:val="24"/>
                <w:szCs w:val="24"/>
              </w:rPr>
            </w:pPr>
            <w:r w:rsidRPr="009B0778">
              <w:rPr>
                <w:rFonts w:eastAsia="Times New Roman" w:cs="Times New Roman"/>
                <w:b/>
                <w:sz w:val="24"/>
                <w:szCs w:val="24"/>
                <w:shd w:val="clear" w:color="auto" w:fill="C0C0C0"/>
              </w:rPr>
              <w:t>Tryb odwoławczy:</w:t>
            </w:r>
          </w:p>
        </w:tc>
      </w:tr>
      <w:tr w:rsidR="00D344AE" w:rsidRPr="009B0778">
        <w:trPr>
          <w:trHeight w:val="1"/>
        </w:trPr>
        <w:tc>
          <w:tcPr>
            <w:tcW w:w="9076" w:type="dxa"/>
            <w:gridSpan w:val="3"/>
            <w:tcBorders>
              <w:top w:val="single" w:sz="0" w:space="0" w:color="000000"/>
              <w:left w:val="single" w:sz="2" w:space="0" w:color="000000"/>
              <w:bottom w:val="single" w:sz="2" w:space="0" w:color="000000"/>
              <w:right w:val="single" w:sz="2" w:space="0" w:color="000000"/>
            </w:tcBorders>
            <w:shd w:val="clear" w:color="000000" w:fill="FFFFFF"/>
            <w:tcMar>
              <w:left w:w="0" w:type="dxa"/>
              <w:right w:w="0" w:type="dxa"/>
            </w:tcMar>
          </w:tcPr>
          <w:p w:rsidR="00D344AE" w:rsidRPr="009B0778" w:rsidRDefault="00D344AE" w:rsidP="009B0778">
            <w:pPr>
              <w:spacing w:after="0"/>
              <w:ind w:left="113" w:right="113"/>
              <w:jc w:val="both"/>
              <w:rPr>
                <w:rFonts w:eastAsia="Times New Roman" w:cs="Times New Roman"/>
                <w:sz w:val="24"/>
                <w:szCs w:val="24"/>
              </w:rPr>
            </w:pPr>
          </w:p>
          <w:p w:rsidR="00D344AE" w:rsidRPr="009B0778" w:rsidRDefault="009B0778" w:rsidP="009B0778">
            <w:pPr>
              <w:spacing w:after="0"/>
              <w:ind w:left="113" w:right="113"/>
              <w:jc w:val="both"/>
              <w:rPr>
                <w:rFonts w:eastAsia="Times New Roman" w:cs="Times New Roman"/>
                <w:sz w:val="24"/>
                <w:szCs w:val="24"/>
              </w:rPr>
            </w:pPr>
            <w:r w:rsidRPr="009B0778">
              <w:rPr>
                <w:rFonts w:eastAsia="Times New Roman" w:cs="Times New Roman"/>
                <w:sz w:val="24"/>
                <w:szCs w:val="24"/>
              </w:rPr>
              <w:t>Nie przysługuje</w:t>
            </w:r>
          </w:p>
          <w:p w:rsidR="00D344AE" w:rsidRPr="009B0778" w:rsidRDefault="00D344AE" w:rsidP="009B0778">
            <w:pPr>
              <w:spacing w:after="0"/>
              <w:ind w:left="113" w:right="113"/>
              <w:jc w:val="both"/>
              <w:rPr>
                <w:sz w:val="24"/>
                <w:szCs w:val="24"/>
              </w:rPr>
            </w:pPr>
          </w:p>
        </w:tc>
      </w:tr>
      <w:tr w:rsidR="00D344AE" w:rsidRPr="009B0778">
        <w:trPr>
          <w:trHeight w:val="1"/>
        </w:trPr>
        <w:tc>
          <w:tcPr>
            <w:tcW w:w="9076" w:type="dxa"/>
            <w:gridSpan w:val="3"/>
            <w:tcBorders>
              <w:top w:val="single" w:sz="0" w:space="0" w:color="000000"/>
              <w:left w:val="single" w:sz="2" w:space="0" w:color="000000"/>
              <w:bottom w:val="single" w:sz="2" w:space="0" w:color="000000"/>
              <w:right w:val="single" w:sz="2" w:space="0" w:color="000000"/>
            </w:tcBorders>
            <w:shd w:val="clear" w:color="auto" w:fill="C0C0C0"/>
            <w:tcMar>
              <w:left w:w="0" w:type="dxa"/>
              <w:right w:w="0" w:type="dxa"/>
            </w:tcMar>
          </w:tcPr>
          <w:p w:rsidR="00D344AE" w:rsidRPr="009B0778" w:rsidRDefault="009B0778" w:rsidP="009B0778">
            <w:pPr>
              <w:suppressLineNumbers/>
              <w:suppressAutoHyphens/>
              <w:spacing w:after="0"/>
              <w:ind w:left="113" w:right="113"/>
              <w:jc w:val="both"/>
              <w:rPr>
                <w:sz w:val="24"/>
                <w:szCs w:val="24"/>
              </w:rPr>
            </w:pPr>
            <w:r w:rsidRPr="009B0778">
              <w:rPr>
                <w:rFonts w:eastAsia="Times New Roman" w:cs="Times New Roman"/>
                <w:b/>
                <w:sz w:val="24"/>
                <w:szCs w:val="24"/>
              </w:rPr>
              <w:t>Podstawa prawna</w:t>
            </w:r>
          </w:p>
        </w:tc>
      </w:tr>
      <w:tr w:rsidR="00D344AE" w:rsidRPr="009B0778">
        <w:trPr>
          <w:trHeight w:val="1"/>
        </w:trPr>
        <w:tc>
          <w:tcPr>
            <w:tcW w:w="9076" w:type="dxa"/>
            <w:gridSpan w:val="3"/>
            <w:tcBorders>
              <w:top w:val="single" w:sz="0" w:space="0" w:color="000000"/>
              <w:left w:val="single" w:sz="2" w:space="0" w:color="000000"/>
              <w:bottom w:val="single" w:sz="2" w:space="0" w:color="000000"/>
              <w:right w:val="single" w:sz="2" w:space="0" w:color="000000"/>
            </w:tcBorders>
            <w:shd w:val="clear" w:color="000000" w:fill="FFFFFF"/>
            <w:tcMar>
              <w:left w:w="0" w:type="dxa"/>
              <w:right w:w="0" w:type="dxa"/>
            </w:tcMar>
          </w:tcPr>
          <w:p w:rsidR="00D344AE" w:rsidRPr="009B0778" w:rsidRDefault="00D344AE" w:rsidP="009B0778">
            <w:pPr>
              <w:spacing w:after="0" w:line="240" w:lineRule="auto"/>
              <w:ind w:left="113" w:right="113"/>
              <w:jc w:val="both"/>
              <w:rPr>
                <w:rFonts w:eastAsia="Times New Roman" w:cs="Times New Roman"/>
                <w:color w:val="222222"/>
                <w:sz w:val="24"/>
                <w:szCs w:val="24"/>
              </w:rPr>
            </w:pPr>
          </w:p>
          <w:p w:rsidR="002E7EC3" w:rsidRPr="00581F3E" w:rsidRDefault="002E7EC3" w:rsidP="002E7EC3">
            <w:pPr>
              <w:pStyle w:val="Akapitzlist"/>
              <w:numPr>
                <w:ilvl w:val="0"/>
                <w:numId w:val="2"/>
              </w:numPr>
              <w:spacing w:after="0" w:line="240" w:lineRule="auto"/>
              <w:ind w:right="113"/>
              <w:jc w:val="both"/>
              <w:rPr>
                <w:rFonts w:eastAsia="Calibri" w:cs="Calibri"/>
                <w:color w:val="222222"/>
                <w:sz w:val="24"/>
                <w:szCs w:val="24"/>
              </w:rPr>
            </w:pPr>
            <w:r w:rsidRPr="00581F3E">
              <w:rPr>
                <w:rFonts w:eastAsia="Calibri" w:cs="Calibri"/>
                <w:color w:val="222222"/>
                <w:sz w:val="24"/>
                <w:szCs w:val="24"/>
              </w:rPr>
              <w:t>Ustawa z dnia 24 września 2010 roku o ewidencji ludności (Dz. U. z 2017 r., poz. 657)</w:t>
            </w:r>
          </w:p>
          <w:p w:rsidR="002E7EC3" w:rsidRPr="00F51FE5" w:rsidRDefault="002E7EC3" w:rsidP="002E7EC3">
            <w:pPr>
              <w:pStyle w:val="Akapitzlist"/>
              <w:numPr>
                <w:ilvl w:val="0"/>
                <w:numId w:val="2"/>
              </w:numPr>
              <w:spacing w:after="0" w:line="240" w:lineRule="auto"/>
              <w:ind w:right="113"/>
              <w:jc w:val="both"/>
              <w:rPr>
                <w:rFonts w:eastAsia="Calibri" w:cs="Calibri"/>
                <w:color w:val="222222"/>
                <w:sz w:val="24"/>
                <w:szCs w:val="24"/>
              </w:rPr>
            </w:pPr>
            <w:r w:rsidRPr="00F51FE5">
              <w:rPr>
                <w:rFonts w:eastAsia="Calibri" w:cs="Calibri"/>
                <w:color w:val="222222"/>
                <w:sz w:val="24"/>
                <w:szCs w:val="24"/>
              </w:rPr>
              <w:t xml:space="preserve">Rozporządzenie Ministra Spraw Wewnętrznych i Administracji z dnia 13 grudnia 2017 </w:t>
            </w:r>
          </w:p>
          <w:p w:rsidR="002E7EC3" w:rsidRDefault="002E7EC3" w:rsidP="002E7EC3">
            <w:pPr>
              <w:spacing w:after="0" w:line="240" w:lineRule="auto"/>
              <w:ind w:left="113" w:right="113"/>
              <w:jc w:val="both"/>
              <w:rPr>
                <w:rFonts w:eastAsia="Calibri" w:cs="Calibri"/>
                <w:color w:val="222222"/>
                <w:sz w:val="24"/>
                <w:szCs w:val="24"/>
              </w:rPr>
            </w:pPr>
            <w:r>
              <w:rPr>
                <w:rFonts w:eastAsia="Calibri" w:cs="Calibri"/>
                <w:color w:val="222222"/>
                <w:sz w:val="24"/>
                <w:szCs w:val="24"/>
              </w:rPr>
              <w:t xml:space="preserve">       roku w sprawie określe</w:t>
            </w:r>
            <w:r w:rsidRPr="00224EB7">
              <w:rPr>
                <w:rFonts w:eastAsia="Calibri" w:cs="Calibri"/>
                <w:color w:val="222222"/>
                <w:sz w:val="24"/>
                <w:szCs w:val="24"/>
              </w:rPr>
              <w:t>nia wzorów i sposobu wypełniania</w:t>
            </w:r>
            <w:r>
              <w:rPr>
                <w:rFonts w:eastAsia="Calibri" w:cs="Calibri"/>
                <w:color w:val="222222"/>
                <w:sz w:val="24"/>
                <w:szCs w:val="24"/>
              </w:rPr>
              <w:t xml:space="preserve"> </w:t>
            </w:r>
            <w:r w:rsidRPr="00224EB7">
              <w:rPr>
                <w:rFonts w:eastAsia="Calibri" w:cs="Calibri"/>
                <w:color w:val="222222"/>
                <w:sz w:val="24"/>
                <w:szCs w:val="24"/>
              </w:rPr>
              <w:t>formularzy stosowanych</w:t>
            </w:r>
          </w:p>
          <w:p w:rsidR="002E7EC3" w:rsidRPr="00224EB7" w:rsidRDefault="002E7EC3" w:rsidP="002E7EC3">
            <w:pPr>
              <w:spacing w:after="0" w:line="240" w:lineRule="auto"/>
              <w:ind w:left="113" w:right="113"/>
              <w:jc w:val="both"/>
              <w:rPr>
                <w:rFonts w:eastAsia="Calibri" w:cs="Calibri"/>
                <w:color w:val="222222"/>
                <w:sz w:val="24"/>
                <w:szCs w:val="24"/>
              </w:rPr>
            </w:pPr>
            <w:r>
              <w:rPr>
                <w:rFonts w:eastAsia="Calibri" w:cs="Calibri"/>
                <w:color w:val="222222"/>
                <w:sz w:val="24"/>
                <w:szCs w:val="24"/>
              </w:rPr>
              <w:t xml:space="preserve">       </w:t>
            </w:r>
            <w:r w:rsidRPr="00224EB7">
              <w:rPr>
                <w:rFonts w:eastAsia="Calibri" w:cs="Calibri"/>
                <w:color w:val="222222"/>
                <w:sz w:val="24"/>
                <w:szCs w:val="24"/>
              </w:rPr>
              <w:t xml:space="preserve">przy wykonywaniu obowiązku meldunkowego (Dz. U. </w:t>
            </w:r>
            <w:r>
              <w:rPr>
                <w:rFonts w:eastAsia="Calibri" w:cs="Calibri"/>
                <w:color w:val="222222"/>
                <w:sz w:val="24"/>
                <w:szCs w:val="24"/>
              </w:rPr>
              <w:t>z 2017 r., poz. 2411 ze zm.)</w:t>
            </w:r>
          </w:p>
          <w:p w:rsidR="002E7EC3" w:rsidRPr="00F51FE5" w:rsidRDefault="002E7EC3" w:rsidP="002E7EC3">
            <w:pPr>
              <w:pStyle w:val="Akapitzlist"/>
              <w:numPr>
                <w:ilvl w:val="0"/>
                <w:numId w:val="2"/>
              </w:numPr>
              <w:spacing w:after="0" w:line="240" w:lineRule="auto"/>
              <w:ind w:right="113"/>
              <w:jc w:val="both"/>
              <w:rPr>
                <w:rFonts w:eastAsia="Calibri" w:cs="Calibri"/>
                <w:color w:val="222222"/>
                <w:sz w:val="24"/>
                <w:szCs w:val="24"/>
              </w:rPr>
            </w:pPr>
            <w:r>
              <w:rPr>
                <w:rFonts w:eastAsia="Calibri" w:cs="Calibri"/>
                <w:color w:val="222222"/>
                <w:sz w:val="24"/>
                <w:szCs w:val="24"/>
              </w:rPr>
              <w:t>Ustawa z dnia 14 czerwca 1960 roku</w:t>
            </w:r>
            <w:r w:rsidRPr="00F51FE5">
              <w:rPr>
                <w:rFonts w:eastAsia="Calibri" w:cs="Calibri"/>
                <w:color w:val="222222"/>
                <w:sz w:val="24"/>
                <w:szCs w:val="24"/>
              </w:rPr>
              <w:t xml:space="preserve"> Kodeks Postępowania Administracyjnego (Dz. U. </w:t>
            </w:r>
            <w:r>
              <w:rPr>
                <w:rFonts w:eastAsia="Calibri" w:cs="Calibri"/>
                <w:color w:val="222222"/>
                <w:sz w:val="24"/>
                <w:szCs w:val="24"/>
              </w:rPr>
              <w:t xml:space="preserve">    </w:t>
            </w:r>
            <w:r w:rsidRPr="00F51FE5">
              <w:rPr>
                <w:rFonts w:eastAsia="Calibri" w:cs="Calibri"/>
                <w:color w:val="222222"/>
                <w:sz w:val="24"/>
                <w:szCs w:val="24"/>
              </w:rPr>
              <w:t xml:space="preserve">z </w:t>
            </w:r>
            <w:r>
              <w:rPr>
                <w:rFonts w:eastAsia="Calibri" w:cs="Calibri"/>
                <w:color w:val="222222"/>
                <w:sz w:val="24"/>
                <w:szCs w:val="24"/>
              </w:rPr>
              <w:t xml:space="preserve"> </w:t>
            </w:r>
            <w:r w:rsidRPr="00F51FE5">
              <w:rPr>
                <w:rFonts w:eastAsia="Calibri" w:cs="Calibri"/>
                <w:color w:val="222222"/>
                <w:sz w:val="24"/>
                <w:szCs w:val="24"/>
              </w:rPr>
              <w:t>2017r. poz. 1257 ze zm.)</w:t>
            </w:r>
          </w:p>
          <w:p w:rsidR="002E7EC3" w:rsidRPr="00F51FE5" w:rsidRDefault="002E7EC3" w:rsidP="002E7EC3">
            <w:pPr>
              <w:pStyle w:val="Akapitzlist"/>
              <w:numPr>
                <w:ilvl w:val="0"/>
                <w:numId w:val="2"/>
              </w:numPr>
              <w:suppressLineNumbers/>
              <w:suppressAutoHyphens/>
              <w:spacing w:after="0" w:line="240" w:lineRule="auto"/>
              <w:ind w:right="113"/>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 xml:space="preserve">Ustawa z dnia </w:t>
            </w:r>
            <w:r w:rsidRPr="00F51FE5">
              <w:rPr>
                <w:rFonts w:ascii="Calibri" w:eastAsia="Times New Roman" w:hAnsi="Calibri" w:cs="Times New Roman"/>
                <w:color w:val="222222"/>
                <w:sz w:val="24"/>
                <w:szCs w:val="24"/>
              </w:rPr>
              <w:t xml:space="preserve">16 listopada 2006 roku o opłacie skarbowej (Dz. U. z 2016r. poz. 1827        </w:t>
            </w:r>
          </w:p>
          <w:p w:rsidR="00D344AE" w:rsidRPr="002E7EC3" w:rsidRDefault="002E7EC3" w:rsidP="002E7EC3">
            <w:pPr>
              <w:pStyle w:val="Akapitzlist"/>
              <w:suppressLineNumbers/>
              <w:suppressAutoHyphens/>
              <w:spacing w:after="0" w:line="240" w:lineRule="auto"/>
              <w:ind w:left="473" w:right="113"/>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lastRenderedPageBreak/>
              <w:t>ze zm.</w:t>
            </w:r>
            <w:r w:rsidRPr="00C4785A">
              <w:rPr>
                <w:rFonts w:ascii="Calibri" w:eastAsia="Times New Roman" w:hAnsi="Calibri" w:cs="Times New Roman"/>
                <w:color w:val="222222"/>
                <w:sz w:val="24"/>
                <w:szCs w:val="24"/>
              </w:rPr>
              <w:t>)</w:t>
            </w:r>
          </w:p>
        </w:tc>
      </w:tr>
      <w:tr w:rsidR="00D344AE" w:rsidRPr="009B0778">
        <w:trPr>
          <w:trHeight w:val="1"/>
        </w:trPr>
        <w:tc>
          <w:tcPr>
            <w:tcW w:w="9076" w:type="dxa"/>
            <w:gridSpan w:val="3"/>
            <w:tcBorders>
              <w:top w:val="single" w:sz="2" w:space="0" w:color="000000"/>
              <w:left w:val="single" w:sz="2" w:space="0" w:color="000000"/>
              <w:bottom w:val="single" w:sz="2" w:space="0" w:color="000000"/>
              <w:right w:val="single" w:sz="2" w:space="0" w:color="000000"/>
            </w:tcBorders>
            <w:shd w:val="clear" w:color="auto" w:fill="CCCCCC"/>
            <w:tcMar>
              <w:left w:w="0" w:type="dxa"/>
              <w:right w:w="0" w:type="dxa"/>
            </w:tcMar>
          </w:tcPr>
          <w:p w:rsidR="00D344AE" w:rsidRPr="009B0778" w:rsidRDefault="009B0778" w:rsidP="009B0778">
            <w:pPr>
              <w:suppressLineNumbers/>
              <w:suppressAutoHyphens/>
              <w:spacing w:after="0"/>
              <w:ind w:left="113" w:right="113"/>
              <w:jc w:val="both"/>
              <w:rPr>
                <w:sz w:val="24"/>
                <w:szCs w:val="24"/>
              </w:rPr>
            </w:pPr>
            <w:r w:rsidRPr="009B0778">
              <w:rPr>
                <w:rFonts w:eastAsia="Times New Roman" w:cs="Times New Roman"/>
                <w:b/>
                <w:sz w:val="24"/>
                <w:szCs w:val="24"/>
              </w:rPr>
              <w:lastRenderedPageBreak/>
              <w:t>Informacje dodatkowe</w:t>
            </w:r>
          </w:p>
        </w:tc>
      </w:tr>
      <w:tr w:rsidR="00D344AE" w:rsidRPr="009B0778">
        <w:trPr>
          <w:trHeight w:val="1"/>
        </w:trPr>
        <w:tc>
          <w:tcPr>
            <w:tcW w:w="9076" w:type="dxa"/>
            <w:gridSpan w:val="3"/>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344AE" w:rsidRPr="009B0778" w:rsidRDefault="00D344AE" w:rsidP="009B0778">
            <w:pPr>
              <w:spacing w:after="0" w:line="240" w:lineRule="auto"/>
              <w:ind w:left="113" w:right="113"/>
              <w:jc w:val="both"/>
              <w:rPr>
                <w:rFonts w:eastAsia="Times New Roman" w:cs="Times New Roman"/>
                <w:sz w:val="24"/>
                <w:szCs w:val="24"/>
              </w:rPr>
            </w:pPr>
          </w:p>
          <w:p w:rsidR="00D344AE" w:rsidRPr="009B0778" w:rsidRDefault="009B0778" w:rsidP="009B0778">
            <w:pPr>
              <w:spacing w:after="0" w:line="240" w:lineRule="auto"/>
              <w:ind w:left="113" w:right="113"/>
              <w:jc w:val="both"/>
              <w:rPr>
                <w:rFonts w:eastAsia="Times New Roman" w:cs="Times New Roman"/>
                <w:sz w:val="24"/>
                <w:szCs w:val="24"/>
              </w:rPr>
            </w:pPr>
            <w:r w:rsidRPr="009B0778">
              <w:rPr>
                <w:rFonts w:eastAsia="Times New Roman" w:cs="Times New Roman"/>
                <w:sz w:val="24"/>
                <w:szCs w:val="24"/>
              </w:rPr>
              <w:t>Obywatel polski przebywający na terytorium Rzeczypospolitej Polskiej jest obowiązany zameldować się w miejscu p</w:t>
            </w:r>
            <w:r w:rsidR="002E7EC3">
              <w:rPr>
                <w:rFonts w:eastAsia="Times New Roman" w:cs="Times New Roman"/>
                <w:sz w:val="24"/>
                <w:szCs w:val="24"/>
              </w:rPr>
              <w:t>obytu czasowego najpóźniej w 30</w:t>
            </w:r>
            <w:r w:rsidRPr="009B0778">
              <w:rPr>
                <w:rFonts w:eastAsia="Times New Roman" w:cs="Times New Roman"/>
                <w:sz w:val="24"/>
                <w:szCs w:val="24"/>
              </w:rPr>
              <w:t xml:space="preserve"> dniu, licząc od dnia przybycia do tego miejsca.</w:t>
            </w:r>
            <w:r w:rsidR="002E7EC3">
              <w:rPr>
                <w:rFonts w:eastAsia="Times New Roman" w:cs="Times New Roman"/>
                <w:sz w:val="24"/>
                <w:szCs w:val="24"/>
              </w:rPr>
              <w:t xml:space="preserve"> Pobytem czasowym jest przebywanie bez zamiaru zmiany miejsca pobytu stałego w innej miejscowości pod oznaczonym adresem lub w tej samej miejscowości, lecz pod innym adresem. Przy zameldowaniu na pobyt czasowy należy wskazać </w:t>
            </w:r>
            <w:r w:rsidR="0050372D">
              <w:rPr>
                <w:rFonts w:eastAsia="Times New Roman" w:cs="Times New Roman"/>
                <w:sz w:val="24"/>
                <w:szCs w:val="24"/>
              </w:rPr>
              <w:t xml:space="preserve"> deklarowany okres pobytu, przy czym pobyt czasowy jest rozumiany jako przebywanie poza miejscem pobytu stałego przez okres dłuższy niż 3 miesiące.</w:t>
            </w:r>
          </w:p>
          <w:p w:rsidR="00D344AE" w:rsidRPr="009B0778" w:rsidRDefault="00D344AE" w:rsidP="0050372D">
            <w:pPr>
              <w:spacing w:after="0" w:line="240" w:lineRule="auto"/>
              <w:ind w:right="113"/>
              <w:jc w:val="both"/>
              <w:rPr>
                <w:rFonts w:eastAsia="Times New Roman" w:cs="Times New Roman"/>
                <w:sz w:val="24"/>
                <w:szCs w:val="24"/>
              </w:rPr>
            </w:pPr>
          </w:p>
          <w:p w:rsidR="00D344AE" w:rsidRPr="009B0778" w:rsidRDefault="009B0778" w:rsidP="009B0778">
            <w:pPr>
              <w:spacing w:after="0" w:line="240" w:lineRule="auto"/>
              <w:ind w:left="113" w:right="113"/>
              <w:jc w:val="both"/>
              <w:rPr>
                <w:rFonts w:eastAsia="Times New Roman" w:cs="Times New Roman"/>
                <w:sz w:val="24"/>
                <w:szCs w:val="24"/>
              </w:rPr>
            </w:pPr>
            <w:r w:rsidRPr="009B0778">
              <w:rPr>
                <w:rFonts w:eastAsia="Times New Roman" w:cs="Times New Roman"/>
                <w:sz w:val="24"/>
                <w:szCs w:val="24"/>
              </w:rPr>
              <w:t xml:space="preserve">Osoba zgłaszająca pobyt czasowy może otrzymać </w:t>
            </w:r>
            <w:r w:rsidR="00DE658F">
              <w:rPr>
                <w:rFonts w:eastAsia="Times New Roman" w:cs="Times New Roman"/>
                <w:sz w:val="24"/>
                <w:szCs w:val="24"/>
              </w:rPr>
              <w:t xml:space="preserve">na własny wniosek </w:t>
            </w:r>
            <w:r w:rsidRPr="009B0778">
              <w:rPr>
                <w:rFonts w:eastAsia="Times New Roman" w:cs="Times New Roman"/>
                <w:sz w:val="24"/>
                <w:szCs w:val="24"/>
              </w:rPr>
              <w:t xml:space="preserve">zaświadczenie </w:t>
            </w:r>
            <w:r w:rsidR="00DE658F">
              <w:rPr>
                <w:rFonts w:eastAsia="Times New Roman" w:cs="Times New Roman"/>
                <w:sz w:val="24"/>
                <w:szCs w:val="24"/>
              </w:rPr>
              <w:t xml:space="preserve">                         </w:t>
            </w:r>
            <w:r w:rsidRPr="009B0778">
              <w:rPr>
                <w:rFonts w:eastAsia="Times New Roman" w:cs="Times New Roman"/>
                <w:sz w:val="24"/>
                <w:szCs w:val="24"/>
              </w:rPr>
              <w:t>o zameldowaniu. Zaświadczenie jest ważne do chwili zmiany miejsca zameldowania, jednak nie dłużej niż do upływu terminu zameldowania.</w:t>
            </w:r>
          </w:p>
          <w:p w:rsidR="00D344AE" w:rsidRPr="009B0778" w:rsidRDefault="00D344AE" w:rsidP="009B0778">
            <w:pPr>
              <w:spacing w:after="0" w:line="240" w:lineRule="auto"/>
              <w:ind w:left="113" w:right="113"/>
              <w:jc w:val="both"/>
              <w:rPr>
                <w:rFonts w:eastAsia="Times New Roman" w:cs="Times New Roman"/>
                <w:sz w:val="24"/>
                <w:szCs w:val="24"/>
              </w:rPr>
            </w:pPr>
          </w:p>
          <w:p w:rsidR="00D344AE" w:rsidRPr="009B0778" w:rsidRDefault="009B0778" w:rsidP="009B0778">
            <w:pPr>
              <w:spacing w:after="0" w:line="240" w:lineRule="auto"/>
              <w:ind w:left="113" w:right="113"/>
              <w:jc w:val="both"/>
              <w:rPr>
                <w:rFonts w:eastAsia="Times New Roman" w:cs="Times New Roman"/>
                <w:sz w:val="24"/>
                <w:szCs w:val="24"/>
              </w:rPr>
            </w:pPr>
            <w:r w:rsidRPr="009B0778">
              <w:rPr>
                <w:rFonts w:eastAsia="Times New Roman" w:cs="Times New Roman"/>
                <w:sz w:val="24"/>
                <w:szCs w:val="24"/>
              </w:rPr>
              <w:t xml:space="preserve">W przypadku zmiany miejsca pobytu czasowego nie jest wymagane wymeldowanie się </w:t>
            </w:r>
            <w:r w:rsidR="00DE658F">
              <w:rPr>
                <w:rFonts w:eastAsia="Times New Roman" w:cs="Times New Roman"/>
                <w:sz w:val="24"/>
                <w:szCs w:val="24"/>
              </w:rPr>
              <w:t xml:space="preserve">                 </w:t>
            </w:r>
            <w:r w:rsidRPr="009B0778">
              <w:rPr>
                <w:rFonts w:eastAsia="Times New Roman" w:cs="Times New Roman"/>
                <w:sz w:val="24"/>
                <w:szCs w:val="24"/>
              </w:rPr>
              <w:t>z poprzedniego miejsca pobytu czasowego. Czynności tej można dokonać przy zgłoszeniu nowego miejsca pobytu czasowego.</w:t>
            </w:r>
          </w:p>
          <w:p w:rsidR="00D344AE" w:rsidRPr="009B0778" w:rsidRDefault="00D344AE" w:rsidP="009B0778">
            <w:pPr>
              <w:spacing w:after="0" w:line="240" w:lineRule="auto"/>
              <w:ind w:left="113" w:right="113"/>
              <w:jc w:val="both"/>
              <w:rPr>
                <w:rFonts w:eastAsia="Times New Roman" w:cs="Times New Roman"/>
                <w:sz w:val="24"/>
                <w:szCs w:val="24"/>
              </w:rPr>
            </w:pPr>
          </w:p>
          <w:p w:rsidR="00D344AE" w:rsidRPr="009B0778" w:rsidRDefault="009B0778" w:rsidP="009B0778">
            <w:pPr>
              <w:spacing w:after="0" w:line="240" w:lineRule="auto"/>
              <w:ind w:left="113" w:right="113"/>
              <w:jc w:val="both"/>
              <w:rPr>
                <w:rFonts w:eastAsia="Times New Roman" w:cs="Times New Roman"/>
                <w:sz w:val="24"/>
                <w:szCs w:val="24"/>
              </w:rPr>
            </w:pPr>
            <w:r w:rsidRPr="009B0778">
              <w:rPr>
                <w:rFonts w:eastAsia="Times New Roman" w:cs="Times New Roman"/>
                <w:sz w:val="24"/>
                <w:szCs w:val="24"/>
              </w:rPr>
              <w:t>Zameldowania na pobyt czasowy można dopełnić przez pełnomocnika, legitymującego się</w:t>
            </w:r>
          </w:p>
          <w:p w:rsidR="00D344AE" w:rsidRPr="009B0778" w:rsidRDefault="009B0778" w:rsidP="009B0778">
            <w:pPr>
              <w:spacing w:after="0" w:line="240" w:lineRule="auto"/>
              <w:ind w:left="113" w:right="113"/>
              <w:jc w:val="both"/>
              <w:rPr>
                <w:rFonts w:eastAsia="Times New Roman" w:cs="Times New Roman"/>
                <w:sz w:val="24"/>
                <w:szCs w:val="24"/>
              </w:rPr>
            </w:pPr>
            <w:r w:rsidRPr="009B0778">
              <w:rPr>
                <w:rFonts w:eastAsia="Times New Roman" w:cs="Times New Roman"/>
                <w:sz w:val="24"/>
                <w:szCs w:val="24"/>
              </w:rPr>
              <w:t xml:space="preserve">pełnomocnictwem udzielonym w formie, o której mowa w art. 33 § 2 ustawy z dnia 14 czerwca 1960r. – Kodeks postępowania </w:t>
            </w:r>
            <w:r w:rsidR="00DE658F">
              <w:rPr>
                <w:rFonts w:eastAsia="Times New Roman" w:cs="Times New Roman"/>
                <w:sz w:val="24"/>
                <w:szCs w:val="24"/>
              </w:rPr>
              <w:t>administracyjnego (Dz. U. z 2017r. poz. 1257)</w:t>
            </w:r>
            <w:r w:rsidRPr="009B0778">
              <w:rPr>
                <w:rFonts w:eastAsia="Times New Roman" w:cs="Times New Roman"/>
                <w:sz w:val="24"/>
                <w:szCs w:val="24"/>
              </w:rPr>
              <w:t>, po okazaniu przez pełnomocnika do wglądu jego dowodu osobistego lub innego dokumentu potwierdzającego tożsamość. Za osobę nieposiadającą zdolności do czynności prawnych lub posiadającą ograniczoną zdolność do czynności prawnych, obowiązek meldunkowy wykonuje jej przedstawiciel ustawowy, opiekun prawny lub inna osoba sprawująca nad nią faktyczną opiekę w miejscu ich wspólnego pobytu.</w:t>
            </w:r>
          </w:p>
          <w:p w:rsidR="00D344AE" w:rsidRPr="009B0778" w:rsidRDefault="00D344AE" w:rsidP="009B0778">
            <w:pPr>
              <w:spacing w:after="0" w:line="240" w:lineRule="auto"/>
              <w:ind w:left="113" w:right="113"/>
              <w:jc w:val="both"/>
              <w:rPr>
                <w:sz w:val="24"/>
                <w:szCs w:val="24"/>
              </w:rPr>
            </w:pPr>
          </w:p>
        </w:tc>
      </w:tr>
      <w:tr w:rsidR="00D344AE" w:rsidRPr="009B0778">
        <w:trPr>
          <w:trHeight w:val="1"/>
        </w:trPr>
        <w:tc>
          <w:tcPr>
            <w:tcW w:w="2681" w:type="dxa"/>
            <w:tcBorders>
              <w:top w:val="single" w:sz="2" w:space="0" w:color="000000"/>
              <w:left w:val="single" w:sz="2" w:space="0" w:color="000000"/>
              <w:bottom w:val="single" w:sz="2" w:space="0" w:color="000000"/>
              <w:right w:val="single" w:sz="4" w:space="0" w:color="000000"/>
            </w:tcBorders>
            <w:shd w:val="clear" w:color="000000" w:fill="FFFFFF"/>
            <w:tcMar>
              <w:left w:w="0" w:type="dxa"/>
              <w:right w:w="0" w:type="dxa"/>
            </w:tcMar>
          </w:tcPr>
          <w:p w:rsidR="00D344AE" w:rsidRPr="009B0778" w:rsidRDefault="009B0778" w:rsidP="009B0778">
            <w:pPr>
              <w:suppressLineNumbers/>
              <w:suppressAutoHyphens/>
              <w:spacing w:after="0" w:line="240" w:lineRule="auto"/>
              <w:ind w:left="113" w:right="113"/>
              <w:jc w:val="both"/>
              <w:rPr>
                <w:rFonts w:eastAsia="Times New Roman" w:cs="Times New Roman"/>
                <w:b/>
                <w:sz w:val="24"/>
                <w:szCs w:val="24"/>
              </w:rPr>
            </w:pPr>
            <w:r w:rsidRPr="009B0778">
              <w:rPr>
                <w:rFonts w:eastAsia="Times New Roman" w:cs="Times New Roman"/>
                <w:b/>
                <w:sz w:val="24"/>
                <w:szCs w:val="24"/>
              </w:rPr>
              <w:t>Sporządziła:</w:t>
            </w:r>
          </w:p>
          <w:p w:rsidR="00D344AE" w:rsidRDefault="00641857" w:rsidP="009B0778">
            <w:pPr>
              <w:suppressLineNumbers/>
              <w:suppressAutoHyphens/>
              <w:spacing w:after="0" w:line="240" w:lineRule="auto"/>
              <w:ind w:left="113" w:right="113"/>
              <w:jc w:val="both"/>
              <w:rPr>
                <w:rFonts w:eastAsia="Times New Roman" w:cs="Times New Roman"/>
                <w:b/>
                <w:sz w:val="24"/>
                <w:szCs w:val="24"/>
              </w:rPr>
            </w:pPr>
            <w:r>
              <w:rPr>
                <w:rFonts w:eastAsia="Times New Roman" w:cs="Times New Roman"/>
                <w:b/>
                <w:sz w:val="24"/>
                <w:szCs w:val="24"/>
              </w:rPr>
              <w:t>Monika Michalczyk</w:t>
            </w:r>
          </w:p>
          <w:p w:rsidR="00641857" w:rsidRPr="009B0778" w:rsidRDefault="00DE658F" w:rsidP="009B0778">
            <w:pPr>
              <w:suppressLineNumbers/>
              <w:suppressAutoHyphens/>
              <w:spacing w:after="0" w:line="240" w:lineRule="auto"/>
              <w:ind w:left="113" w:right="113"/>
              <w:jc w:val="both"/>
              <w:rPr>
                <w:sz w:val="24"/>
                <w:szCs w:val="24"/>
              </w:rPr>
            </w:pPr>
            <w:r>
              <w:rPr>
                <w:rFonts w:eastAsia="Times New Roman" w:cs="Times New Roman"/>
                <w:b/>
                <w:sz w:val="24"/>
                <w:szCs w:val="24"/>
              </w:rPr>
              <w:t>15.02.2018</w:t>
            </w:r>
            <w:r w:rsidR="00641857">
              <w:rPr>
                <w:rFonts w:eastAsia="Times New Roman" w:cs="Times New Roman"/>
                <w:b/>
                <w:sz w:val="24"/>
                <w:szCs w:val="24"/>
              </w:rPr>
              <w:t>r.</w:t>
            </w:r>
          </w:p>
        </w:tc>
        <w:tc>
          <w:tcPr>
            <w:tcW w:w="3322" w:type="dxa"/>
            <w:tcBorders>
              <w:top w:val="single" w:sz="2" w:space="0" w:color="000000"/>
              <w:left w:val="single" w:sz="4" w:space="0" w:color="000000"/>
              <w:bottom w:val="single" w:sz="2" w:space="0" w:color="000000"/>
              <w:right w:val="single" w:sz="2" w:space="0" w:color="000000"/>
            </w:tcBorders>
            <w:shd w:val="clear" w:color="000000" w:fill="FFFFFF"/>
            <w:tcMar>
              <w:left w:w="0" w:type="dxa"/>
              <w:right w:w="0" w:type="dxa"/>
            </w:tcMar>
          </w:tcPr>
          <w:p w:rsidR="00641857" w:rsidRDefault="009B0778" w:rsidP="009B0778">
            <w:pPr>
              <w:suppressLineNumbers/>
              <w:suppressAutoHyphens/>
              <w:spacing w:after="0" w:line="240" w:lineRule="auto"/>
              <w:ind w:left="113" w:right="113"/>
              <w:jc w:val="both"/>
              <w:rPr>
                <w:rFonts w:eastAsia="Times New Roman" w:cs="Times New Roman"/>
                <w:b/>
                <w:sz w:val="24"/>
                <w:szCs w:val="24"/>
              </w:rPr>
            </w:pPr>
            <w:r w:rsidRPr="009B0778">
              <w:rPr>
                <w:rFonts w:eastAsia="Times New Roman" w:cs="Times New Roman"/>
                <w:b/>
                <w:sz w:val="24"/>
                <w:szCs w:val="24"/>
              </w:rPr>
              <w:t xml:space="preserve">Sprawdził: </w:t>
            </w:r>
          </w:p>
          <w:p w:rsidR="00D344AE" w:rsidRPr="009B0778" w:rsidRDefault="009B0778" w:rsidP="009B0778">
            <w:pPr>
              <w:suppressLineNumbers/>
              <w:suppressAutoHyphens/>
              <w:spacing w:after="0" w:line="240" w:lineRule="auto"/>
              <w:ind w:left="113" w:right="113"/>
              <w:jc w:val="both"/>
              <w:rPr>
                <w:rFonts w:eastAsia="Times New Roman" w:cs="Times New Roman"/>
                <w:b/>
                <w:sz w:val="24"/>
                <w:szCs w:val="24"/>
              </w:rPr>
            </w:pPr>
            <w:r w:rsidRPr="009B0778">
              <w:rPr>
                <w:rFonts w:eastAsia="Times New Roman" w:cs="Times New Roman"/>
                <w:b/>
                <w:sz w:val="24"/>
                <w:szCs w:val="24"/>
              </w:rPr>
              <w:t>Kierownik Referatu</w:t>
            </w:r>
          </w:p>
          <w:p w:rsidR="00D344AE" w:rsidRPr="009B0778" w:rsidRDefault="009B0778" w:rsidP="009B0778">
            <w:pPr>
              <w:suppressLineNumbers/>
              <w:suppressAutoHyphens/>
              <w:spacing w:after="0" w:line="240" w:lineRule="auto"/>
              <w:ind w:left="113" w:right="113"/>
              <w:jc w:val="both"/>
              <w:rPr>
                <w:sz w:val="24"/>
                <w:szCs w:val="24"/>
              </w:rPr>
            </w:pPr>
            <w:r w:rsidRPr="009B0778">
              <w:rPr>
                <w:rFonts w:eastAsia="Times New Roman" w:cs="Times New Roman"/>
                <w:b/>
                <w:sz w:val="24"/>
                <w:szCs w:val="24"/>
              </w:rPr>
              <w:t>Justyna Miłaczewska</w:t>
            </w:r>
          </w:p>
        </w:tc>
        <w:tc>
          <w:tcPr>
            <w:tcW w:w="3073" w:type="dxa"/>
            <w:tcBorders>
              <w:top w:val="single" w:sz="2" w:space="0" w:color="000000"/>
              <w:left w:val="single" w:sz="4" w:space="0" w:color="000000"/>
              <w:bottom w:val="single" w:sz="2" w:space="0" w:color="000000"/>
              <w:right w:val="single" w:sz="2" w:space="0" w:color="000000"/>
            </w:tcBorders>
            <w:shd w:val="clear" w:color="000000" w:fill="FFFFFF"/>
            <w:tcMar>
              <w:left w:w="0" w:type="dxa"/>
              <w:right w:w="0" w:type="dxa"/>
            </w:tcMar>
          </w:tcPr>
          <w:p w:rsidR="00641857" w:rsidRDefault="009B0778" w:rsidP="009B0778">
            <w:pPr>
              <w:suppressLineNumbers/>
              <w:suppressAutoHyphens/>
              <w:spacing w:after="0" w:line="240" w:lineRule="auto"/>
              <w:ind w:left="113" w:right="113"/>
              <w:jc w:val="both"/>
              <w:rPr>
                <w:rFonts w:eastAsia="Times New Roman" w:cs="Times New Roman"/>
                <w:b/>
                <w:sz w:val="24"/>
                <w:szCs w:val="24"/>
              </w:rPr>
            </w:pPr>
            <w:r w:rsidRPr="009B0778">
              <w:rPr>
                <w:rFonts w:eastAsia="Times New Roman" w:cs="Times New Roman"/>
                <w:b/>
                <w:sz w:val="24"/>
                <w:szCs w:val="24"/>
              </w:rPr>
              <w:t xml:space="preserve">Zatwierdził: </w:t>
            </w:r>
          </w:p>
          <w:p w:rsidR="00D344AE" w:rsidRPr="009B0778" w:rsidRDefault="009B0778" w:rsidP="009B0778">
            <w:pPr>
              <w:suppressLineNumbers/>
              <w:suppressAutoHyphens/>
              <w:spacing w:after="0" w:line="240" w:lineRule="auto"/>
              <w:ind w:left="113" w:right="113"/>
              <w:jc w:val="both"/>
              <w:rPr>
                <w:rFonts w:eastAsia="Times New Roman" w:cs="Times New Roman"/>
                <w:b/>
                <w:sz w:val="24"/>
                <w:szCs w:val="24"/>
              </w:rPr>
            </w:pPr>
            <w:r w:rsidRPr="009B0778">
              <w:rPr>
                <w:rFonts w:eastAsia="Times New Roman" w:cs="Times New Roman"/>
                <w:b/>
                <w:sz w:val="24"/>
                <w:szCs w:val="24"/>
              </w:rPr>
              <w:t>Wójt</w:t>
            </w:r>
          </w:p>
          <w:p w:rsidR="00D344AE" w:rsidRPr="009B0778" w:rsidRDefault="009B0778" w:rsidP="009B0778">
            <w:pPr>
              <w:suppressLineNumbers/>
              <w:suppressAutoHyphens/>
              <w:spacing w:after="0" w:line="240" w:lineRule="auto"/>
              <w:ind w:left="113" w:right="113"/>
              <w:jc w:val="both"/>
              <w:rPr>
                <w:sz w:val="24"/>
                <w:szCs w:val="24"/>
              </w:rPr>
            </w:pPr>
            <w:r w:rsidRPr="009B0778">
              <w:rPr>
                <w:rFonts w:eastAsia="Times New Roman" w:cs="Times New Roman"/>
                <w:b/>
                <w:sz w:val="24"/>
                <w:szCs w:val="24"/>
              </w:rPr>
              <w:t>Hanna Wocial</w:t>
            </w:r>
          </w:p>
        </w:tc>
      </w:tr>
    </w:tbl>
    <w:p w:rsidR="00D344AE" w:rsidRPr="009B0778" w:rsidRDefault="00D344AE" w:rsidP="009B0778">
      <w:pPr>
        <w:suppressAutoHyphens/>
        <w:spacing w:after="0" w:line="240" w:lineRule="auto"/>
        <w:ind w:left="113" w:right="113"/>
        <w:jc w:val="both"/>
        <w:rPr>
          <w:rFonts w:eastAsia="Times New Roman" w:cs="Times New Roman"/>
          <w:sz w:val="24"/>
          <w:szCs w:val="24"/>
        </w:rPr>
      </w:pPr>
    </w:p>
    <w:p w:rsidR="00D344AE" w:rsidRPr="009B0778" w:rsidRDefault="00D344AE" w:rsidP="009B0778">
      <w:pPr>
        <w:suppressAutoHyphens/>
        <w:spacing w:after="0" w:line="240" w:lineRule="auto"/>
        <w:ind w:left="113" w:right="113"/>
        <w:jc w:val="both"/>
        <w:rPr>
          <w:rFonts w:eastAsia="Times New Roman" w:cs="Times New Roman"/>
          <w:sz w:val="24"/>
          <w:szCs w:val="24"/>
        </w:rPr>
      </w:pPr>
    </w:p>
    <w:p w:rsidR="00D344AE" w:rsidRPr="009B0778" w:rsidRDefault="00D344AE" w:rsidP="009B0778">
      <w:pPr>
        <w:suppressAutoHyphens/>
        <w:spacing w:after="0" w:line="240" w:lineRule="auto"/>
        <w:ind w:left="113" w:right="113"/>
        <w:jc w:val="both"/>
        <w:rPr>
          <w:rFonts w:eastAsia="Times New Roman" w:cs="Times New Roman"/>
          <w:sz w:val="24"/>
          <w:szCs w:val="24"/>
        </w:rPr>
      </w:pPr>
    </w:p>
    <w:p w:rsidR="00D344AE" w:rsidRPr="009B0778" w:rsidRDefault="00D344AE" w:rsidP="009B0778">
      <w:pPr>
        <w:suppressAutoHyphens/>
        <w:spacing w:after="0" w:line="240" w:lineRule="auto"/>
        <w:ind w:left="113" w:right="113"/>
        <w:jc w:val="both"/>
        <w:rPr>
          <w:rFonts w:eastAsia="Times New Roman" w:cs="Times New Roman"/>
          <w:sz w:val="24"/>
          <w:szCs w:val="24"/>
        </w:rPr>
      </w:pPr>
    </w:p>
    <w:p w:rsidR="00D344AE" w:rsidRPr="009B0778" w:rsidRDefault="00D344AE" w:rsidP="009B0778">
      <w:pPr>
        <w:suppressAutoHyphens/>
        <w:spacing w:after="0" w:line="240" w:lineRule="auto"/>
        <w:ind w:left="113" w:right="113"/>
        <w:jc w:val="both"/>
        <w:rPr>
          <w:rFonts w:eastAsia="Times New Roman" w:cs="Times New Roman"/>
          <w:sz w:val="24"/>
          <w:szCs w:val="24"/>
        </w:rPr>
      </w:pPr>
    </w:p>
    <w:sectPr w:rsidR="00D344AE" w:rsidRPr="009B0778" w:rsidSect="00E74A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16FF7"/>
    <w:multiLevelType w:val="hybridMultilevel"/>
    <w:tmpl w:val="ADC6FD3E"/>
    <w:lvl w:ilvl="0" w:tplc="77D6C24E">
      <w:start w:val="1"/>
      <w:numFmt w:val="decimal"/>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1">
    <w:nsid w:val="4DEE62E6"/>
    <w:multiLevelType w:val="hybridMultilevel"/>
    <w:tmpl w:val="2DC68C80"/>
    <w:lvl w:ilvl="0" w:tplc="B1404FD0">
      <w:start w:val="1"/>
      <w:numFmt w:val="decimal"/>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D344AE"/>
    <w:rsid w:val="00011A01"/>
    <w:rsid w:val="002E7EC3"/>
    <w:rsid w:val="003C6326"/>
    <w:rsid w:val="0050372D"/>
    <w:rsid w:val="00641857"/>
    <w:rsid w:val="00981A04"/>
    <w:rsid w:val="009B0778"/>
    <w:rsid w:val="00A4222A"/>
    <w:rsid w:val="00C81340"/>
    <w:rsid w:val="00D344AE"/>
    <w:rsid w:val="00DD790B"/>
    <w:rsid w:val="00DE658F"/>
    <w:rsid w:val="00E74A8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4A8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9B07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641857"/>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jakubow.pl/"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michalczyk@jakubow.pl" TargetMode="External"/><Relationship Id="rId4" Type="http://schemas.openxmlformats.org/officeDocument/2006/relationships/settings" Target="settings.xml"/><Relationship Id="rId9" Type="http://schemas.openxmlformats.org/officeDocument/2006/relationships/hyperlink" Target="mailto:sekretariat@jakub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B86B1-8A64-4CF2-BE08-032D6CBD2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756</Words>
  <Characters>4542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UG Jakubów</Company>
  <LinksUpToDate>false</LinksUpToDate>
  <CharactersWithSpaces>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Michalczyk</dc:creator>
  <cp:lastModifiedBy>m.michalczyk</cp:lastModifiedBy>
  <cp:revision>3</cp:revision>
  <cp:lastPrinted>2016-09-15T08:07:00Z</cp:lastPrinted>
  <dcterms:created xsi:type="dcterms:W3CDTF">2018-02-23T13:04:00Z</dcterms:created>
  <dcterms:modified xsi:type="dcterms:W3CDTF">2018-02-23T14:13:00Z</dcterms:modified>
</cp:coreProperties>
</file>