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F9" w:rsidRDefault="00FC49F9">
      <w:pPr>
        <w:suppressAutoHyphens/>
        <w:spacing w:after="120" w:line="240" w:lineRule="auto"/>
        <w:rPr>
          <w:rFonts w:ascii="Book Antiqua" w:eastAsia="Book Antiqua" w:hAnsi="Book Antiqua" w:cs="Book Antiqua"/>
          <w:sz w:val="24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1992"/>
        <w:gridCol w:w="5162"/>
        <w:gridCol w:w="1929"/>
      </w:tblGrid>
      <w:tr w:rsidR="00FC49F9">
        <w:trPr>
          <w:trHeight w:val="1"/>
        </w:trPr>
        <w:tc>
          <w:tcPr>
            <w:tcW w:w="2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i/>
                <w:sz w:val="24"/>
              </w:rPr>
            </w:pPr>
            <w:r>
              <w:object w:dxaOrig="1882" w:dyaOrig="1882">
                <v:rect id="rectole0000000000" o:spid="_x0000_i1025" style="width:93.75pt;height:93.75pt" o:ole="" o:preferrelative="t" stroked="f">
                  <v:imagedata r:id="rId5" o:title=""/>
                </v:rect>
                <o:OLEObject Type="Embed" ProgID="StaticMetafile" ShapeID="rectole0000000000" DrawAspect="Content" ObjectID="_1581143282" r:id="rId6"/>
              </w:objec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Urz</w:t>
            </w:r>
            <w:r>
              <w:rPr>
                <w:rFonts w:ascii="Calibri" w:eastAsia="Calibri" w:hAnsi="Calibri" w:cs="Calibri"/>
                <w:b/>
                <w:sz w:val="24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d Gminy Jakub</w:t>
            </w:r>
            <w:r>
              <w:rPr>
                <w:rFonts w:ascii="Calibri" w:eastAsia="Calibri" w:hAnsi="Calibri" w:cs="Calibri"/>
                <w:b/>
                <w:sz w:val="24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w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</w:pPr>
          </w:p>
        </w:tc>
        <w:tc>
          <w:tcPr>
            <w:tcW w:w="5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BFBFBF"/>
            <w:tcMar>
              <w:left w:w="0" w:type="dxa"/>
              <w:right w:w="0" w:type="dxa"/>
            </w:tcMar>
            <w:vAlign w:val="center"/>
          </w:tcPr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Urz</w:t>
            </w:r>
            <w:r>
              <w:rPr>
                <w:rFonts w:ascii="Calibri" w:eastAsia="Calibri" w:hAnsi="Calibri" w:cs="Calibri"/>
                <w:b/>
                <w:sz w:val="26"/>
              </w:rPr>
              <w:t>ą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d Gminy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6"/>
              </w:rPr>
              <w:t>ul. Mi</w:t>
            </w:r>
            <w:r>
              <w:rPr>
                <w:rFonts w:ascii="Calibri" w:eastAsia="Calibri" w:hAnsi="Calibri" w:cs="Calibri"/>
                <w:b/>
                <w:sz w:val="26"/>
              </w:rPr>
              <w:t>ń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ska 15, 05 - 306 Jakub</w:t>
            </w:r>
            <w:r>
              <w:rPr>
                <w:rFonts w:ascii="Calibri" w:eastAsia="Calibri" w:hAnsi="Calibri" w:cs="Calibri"/>
                <w:b/>
                <w:sz w:val="26"/>
              </w:rPr>
              <w:t>ó</w:t>
            </w:r>
            <w:r>
              <w:rPr>
                <w:rFonts w:ascii="Book Antiqua" w:eastAsia="Book Antiqua" w:hAnsi="Book Antiqua" w:cs="Book Antiqua"/>
                <w:b/>
                <w:sz w:val="26"/>
              </w:rPr>
              <w:t>w</w:t>
            </w:r>
          </w:p>
          <w:p w:rsidR="00FC49F9" w:rsidRDefault="0058210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tel. 25-757-91-90, </w:t>
            </w:r>
            <w:proofErr w:type="spellStart"/>
            <w:r>
              <w:rPr>
                <w:rFonts w:ascii="Book Antiqua" w:eastAsia="Book Antiqua" w:hAnsi="Book Antiqua" w:cs="Book Antiqua"/>
                <w:b/>
                <w:sz w:val="24"/>
              </w:rPr>
              <w:t>fax</w:t>
            </w:r>
            <w:proofErr w:type="spellEnd"/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25 759-97-19</w:t>
            </w:r>
          </w:p>
          <w:p w:rsidR="00FC49F9" w:rsidRDefault="00943425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hyperlink r:id="rId7">
              <w:r w:rsidR="00582109">
                <w:rPr>
                  <w:rFonts w:ascii="Book Antiqua" w:eastAsia="Book Antiqua" w:hAnsi="Book Antiqua" w:cs="Book Antiqua"/>
                  <w:b/>
                  <w:color w:val="0000FF"/>
                  <w:sz w:val="24"/>
                  <w:u w:val="single"/>
                </w:rPr>
                <w:t>www.jakubow.pl</w:t>
              </w:r>
            </w:hyperlink>
          </w:p>
          <w:p w:rsidR="00FC49F9" w:rsidRDefault="00582109">
            <w:pPr>
              <w:spacing w:before="100" w:after="0" w:line="240" w:lineRule="auto"/>
              <w:jc w:val="center"/>
              <w:rPr>
                <w:rFonts w:ascii="Book Antiqua" w:eastAsia="Book Antiqua" w:hAnsi="Book Antiqua" w:cs="Book Antiqua"/>
                <w:sz w:val="26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mail: </w:t>
            </w:r>
            <w:hyperlink r:id="rId8">
              <w:r>
                <w:rPr>
                  <w:rFonts w:ascii="Book Antiqua" w:eastAsia="Book Antiqua" w:hAnsi="Book Antiqua" w:cs="Book Antiqua"/>
                  <w:color w:val="000080"/>
                  <w:sz w:val="24"/>
                  <w:u w:val="single"/>
                </w:rPr>
                <w:t>sekretariat@jakubow.p</w:t>
              </w:r>
            </w:hyperlink>
            <w:r>
              <w:rPr>
                <w:rFonts w:ascii="Book Antiqua" w:eastAsia="Book Antiqua" w:hAnsi="Book Antiqua" w:cs="Book Antiqua"/>
                <w:color w:val="000080"/>
                <w:sz w:val="24"/>
                <w:u w:val="single"/>
              </w:rPr>
              <w:t>l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</w:pP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Karta us</w:t>
            </w:r>
            <w:r>
              <w:rPr>
                <w:rFonts w:ascii="Calibri" w:eastAsia="Calibri" w:hAnsi="Calibri" w:cs="Calibri"/>
                <w:b/>
                <w:sz w:val="24"/>
              </w:rPr>
              <w:t>ł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ug</w:t>
            </w: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Nr </w:t>
            </w:r>
          </w:p>
          <w:p w:rsidR="00FC49F9" w:rsidRDefault="00FC49F9">
            <w:pPr>
              <w:suppressLineNumbers/>
              <w:suppressAutoHyphens/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</w:p>
          <w:p w:rsidR="00FC49F9" w:rsidRDefault="00582109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ORO.</w:t>
            </w:r>
            <w:r w:rsidR="00843EFA">
              <w:rPr>
                <w:rFonts w:ascii="Book Antiqua" w:eastAsia="Book Antiqua" w:hAnsi="Book Antiqua" w:cs="Book Antiqua"/>
                <w:b/>
                <w:sz w:val="24"/>
              </w:rPr>
              <w:t>0143.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9.2013</w:t>
            </w:r>
          </w:p>
        </w:tc>
      </w:tr>
      <w:tr w:rsidR="00FC49F9" w:rsidRPr="00582109">
        <w:trPr>
          <w:trHeight w:val="1"/>
        </w:trPr>
        <w:tc>
          <w:tcPr>
            <w:tcW w:w="96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8"/>
                <w:szCs w:val="28"/>
              </w:rPr>
            </w:pPr>
          </w:p>
          <w:p w:rsidR="00FC49F9" w:rsidRPr="00582109" w:rsidRDefault="00582109" w:rsidP="00BA7FD1">
            <w:pPr>
              <w:suppressLineNumbers/>
              <w:suppressAutoHyphens/>
              <w:spacing w:after="0" w:line="240" w:lineRule="auto"/>
              <w:ind w:left="113" w:right="113"/>
              <w:jc w:val="center"/>
              <w:rPr>
                <w:rFonts w:eastAsia="Calibri" w:cs="Calibri"/>
                <w:sz w:val="28"/>
                <w:szCs w:val="28"/>
              </w:rPr>
            </w:pPr>
            <w:r w:rsidRPr="00582109">
              <w:rPr>
                <w:rFonts w:eastAsia="Calibri" w:cs="Calibri"/>
                <w:b/>
                <w:sz w:val="28"/>
                <w:szCs w:val="28"/>
              </w:rPr>
              <w:t xml:space="preserve">Wymeldowanie z pobytu czasowego </w:t>
            </w:r>
            <w:r w:rsidR="005F7321">
              <w:rPr>
                <w:rFonts w:eastAsia="Calibri" w:cs="Calibri"/>
                <w:b/>
                <w:sz w:val="28"/>
                <w:szCs w:val="28"/>
              </w:rPr>
              <w:t>obywatela RP</w:t>
            </w:r>
          </w:p>
        </w:tc>
      </w:tr>
    </w:tbl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8"/>
          <w:szCs w:val="28"/>
        </w:rPr>
      </w:pPr>
    </w:p>
    <w:tbl>
      <w:tblPr>
        <w:tblW w:w="0" w:type="auto"/>
        <w:tblInd w:w="-9" w:type="dxa"/>
        <w:tblCellMar>
          <w:left w:w="10" w:type="dxa"/>
          <w:right w:w="10" w:type="dxa"/>
        </w:tblCellMar>
        <w:tblLook w:val="0000"/>
      </w:tblPr>
      <w:tblGrid>
        <w:gridCol w:w="3781"/>
        <w:gridCol w:w="2754"/>
        <w:gridCol w:w="2548"/>
      </w:tblGrid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Miejsce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R</w:t>
            </w:r>
            <w:r w:rsidR="00BA7FD1">
              <w:rPr>
                <w:rFonts w:eastAsia="Calibri" w:cs="Calibri"/>
                <w:sz w:val="24"/>
                <w:szCs w:val="24"/>
              </w:rPr>
              <w:t>eferat Organizacyjno -Administracyjny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Pokój nr 10, tel. 25 758 20 51, e-mail: </w:t>
            </w:r>
            <w:hyperlink r:id="rId9">
              <w:r w:rsidRPr="00582109">
                <w:rPr>
                  <w:rFonts w:eastAsia="Calibri" w:cs="Calibri"/>
                  <w:color w:val="000080"/>
                  <w:sz w:val="24"/>
                  <w:szCs w:val="24"/>
                  <w:u w:val="single"/>
                </w:rPr>
                <w:t>m.michalczyk@jakubow.pl</w:t>
              </w:r>
            </w:hyperlink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Godziny urzędowania: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                                      poniedziałek            7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– 17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00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vertAlign w:val="superscript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                                      wtorek – piątek       7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– 15</w:t>
            </w:r>
            <w:r w:rsidRPr="00582109">
              <w:rPr>
                <w:rFonts w:eastAsia="Calibri" w:cs="Calibri"/>
                <w:sz w:val="24"/>
                <w:szCs w:val="24"/>
                <w:vertAlign w:val="superscript"/>
              </w:rPr>
              <w:t>30</w:t>
            </w:r>
          </w:p>
          <w:p w:rsidR="00FC49F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                                      czwartek                 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>dzień wewnętrzny</w:t>
            </w:r>
          </w:p>
          <w:p w:rsidR="0058210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Osoba do kontaktu: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BA7FD1" w:rsidRDefault="00BA7FD1" w:rsidP="00BA7FD1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Book Antiqua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Monika Michalczyk</w:t>
            </w:r>
            <w:r>
              <w:rPr>
                <w:rFonts w:eastAsia="Book Antiqua" w:cs="Times New Roman"/>
                <w:sz w:val="24"/>
                <w:szCs w:val="24"/>
              </w:rPr>
              <w:t xml:space="preserve"> – </w:t>
            </w:r>
            <w:r>
              <w:rPr>
                <w:rFonts w:eastAsia="Calibri" w:cs="Times New Roman"/>
                <w:sz w:val="24"/>
                <w:szCs w:val="24"/>
              </w:rPr>
              <w:t>inspektor</w:t>
            </w:r>
            <w:r>
              <w:rPr>
                <w:rFonts w:eastAsia="Book Antiqua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ds. </w:t>
            </w:r>
            <w:r>
              <w:rPr>
                <w:rFonts w:eastAsia="Book Antiqua" w:cs="Times New Roman"/>
                <w:sz w:val="24"/>
                <w:szCs w:val="24"/>
              </w:rPr>
              <w:t>wojskowych , ewidencji ludno</w:t>
            </w:r>
            <w:r>
              <w:rPr>
                <w:rFonts w:eastAsia="Calibri" w:cs="Times New Roman"/>
                <w:sz w:val="24"/>
                <w:szCs w:val="24"/>
              </w:rPr>
              <w:t>ś</w:t>
            </w:r>
            <w:r>
              <w:rPr>
                <w:rFonts w:eastAsia="Book Antiqua" w:cs="Times New Roman"/>
                <w:sz w:val="24"/>
                <w:szCs w:val="24"/>
              </w:rPr>
              <w:t>ci, dowod</w:t>
            </w:r>
            <w:r>
              <w:rPr>
                <w:rFonts w:eastAsia="Calibri" w:cs="Times New Roman"/>
                <w:sz w:val="24"/>
                <w:szCs w:val="24"/>
              </w:rPr>
              <w:t>ó</w:t>
            </w:r>
            <w:r>
              <w:rPr>
                <w:rFonts w:eastAsia="Book Antiqua" w:cs="Times New Roman"/>
                <w:sz w:val="24"/>
                <w:szCs w:val="24"/>
              </w:rPr>
              <w:t>w osobistych, obrony cywilnej i zarządzania kryzysowego.</w:t>
            </w:r>
          </w:p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Sposób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</w:p>
          <w:p w:rsidR="00FC49F9" w:rsidRPr="00582109" w:rsidRDefault="0058210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>Dokonując wymeldowania z pobytu czasowego przed upływem okresu zgłoszonego przy z</w:t>
            </w:r>
            <w:r w:rsidR="005F7321">
              <w:rPr>
                <w:rFonts w:eastAsia="Calibri" w:cs="Calibri"/>
                <w:sz w:val="24"/>
                <w:szCs w:val="24"/>
                <w:shd w:val="clear" w:color="auto" w:fill="FFFFFF"/>
              </w:rPr>
              <w:t>ameldowaniu, osoba wymeldowując</w:t>
            </w: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się , zgłasza dane </w:t>
            </w:r>
            <w:r w:rsidR="005F7321">
              <w:rPr>
                <w:rFonts w:eastAsia="Calibri" w:cs="Calibri"/>
                <w:sz w:val="24"/>
                <w:szCs w:val="24"/>
                <w:shd w:val="clear" w:color="auto" w:fill="FFFFFF"/>
              </w:rPr>
              <w:t>po</w:t>
            </w: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>przez wypełnienie i podpisanie formularza „Zgłoszenie wymeldowania z pobytu czasowego”.</w:t>
            </w:r>
          </w:p>
          <w:p w:rsidR="00FC49F9" w:rsidRPr="00582109" w:rsidRDefault="00FC49F9" w:rsidP="00582109">
            <w:pPr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Wymagane dokumenty: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9F9" w:rsidRPr="00BA7FD1" w:rsidRDefault="00BA7FD1" w:rsidP="00BA7FD1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</w:t>
            </w:r>
            <w:r w:rsidR="00582109" w:rsidRPr="00BA7FD1">
              <w:rPr>
                <w:rFonts w:eastAsia="Calibri" w:cs="Calibri"/>
                <w:sz w:val="24"/>
                <w:szCs w:val="24"/>
              </w:rPr>
              <w:t xml:space="preserve">ypełniony i podpisany druk </w:t>
            </w:r>
            <w:r w:rsidR="00582109" w:rsidRPr="00BA7FD1">
              <w:rPr>
                <w:rFonts w:eastAsia="Calibri" w:cs="Calibri"/>
                <w:b/>
                <w:sz w:val="24"/>
                <w:szCs w:val="24"/>
              </w:rPr>
              <w:t>Zgłoszenie wymeldowania z miejsca pobytu czasowego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 </w:t>
            </w:r>
            <w:r w:rsidR="00BA7FD1" w:rsidRPr="00BA7FD1">
              <w:rPr>
                <w:rFonts w:eastAsia="Calibri" w:cs="Calibri"/>
                <w:sz w:val="24"/>
                <w:szCs w:val="24"/>
              </w:rPr>
              <w:t>2.</w:t>
            </w:r>
            <w:r w:rsidR="00BA7FD1">
              <w:rPr>
                <w:rFonts w:eastAsia="Calibri" w:cs="Calibri"/>
                <w:b/>
                <w:sz w:val="24"/>
                <w:szCs w:val="24"/>
              </w:rPr>
              <w:t xml:space="preserve">    </w:t>
            </w:r>
            <w:r w:rsidRPr="00582109">
              <w:rPr>
                <w:rFonts w:eastAsia="Calibri" w:cs="Calibri"/>
                <w:sz w:val="24"/>
                <w:szCs w:val="24"/>
              </w:rPr>
              <w:t>Do wglądu: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-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dowód osobisty lub inny dokument potwierdzający tożsamość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- pełnomocnictwo – (jeżeli został ustanowiony pełnomocnik) udzielone na piśmie lub zgłoszone do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protokołu, po okazaniu przez pełnomocnika do wglądu jego dowodu osobistego lub innego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potwierdzającego tożsamość</w:t>
            </w:r>
            <w:r>
              <w:rPr>
                <w:rFonts w:eastAsia="Calibri" w:cs="Calibri"/>
                <w:sz w:val="24"/>
                <w:szCs w:val="24"/>
              </w:rPr>
              <w:t>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 w:hanging="284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i/>
                <w:sz w:val="24"/>
                <w:szCs w:val="24"/>
              </w:rPr>
              <w:t>O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Formularz do pobrania: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Druk 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Zgłoszenie wymeldowania z miejsca pobytu czasowego, </w:t>
            </w:r>
            <w:r w:rsidRPr="00582109">
              <w:rPr>
                <w:rFonts w:eastAsia="Calibri" w:cs="Calibri"/>
                <w:sz w:val="24"/>
                <w:szCs w:val="24"/>
              </w:rPr>
              <w:t>druk do złożenia pełnomocnictwa oraz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wniosek o wydanie zaświadczenia można pobrać w Referacie Spraw </w:t>
            </w:r>
            <w:r w:rsidRPr="00582109">
              <w:rPr>
                <w:rFonts w:eastAsia="Calibri" w:cs="Calibri"/>
                <w:sz w:val="24"/>
                <w:szCs w:val="24"/>
              </w:rPr>
              <w:lastRenderedPageBreak/>
              <w:t>Obywatelskich tut. Urzędu – pokój nr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10, bądź skorzystać z załączonych wzorów druków.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lastRenderedPageBreak/>
              <w:t>Opłaty: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BA7FD1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843EFA" w:rsidRDefault="00A079ED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Zgłoszenie meldunkowe n</w:t>
            </w:r>
            <w:r w:rsidR="00843EFA" w:rsidRPr="00843EFA">
              <w:rPr>
                <w:rFonts w:eastAsia="Calibri" w:cs="Calibri"/>
                <w:sz w:val="24"/>
                <w:szCs w:val="24"/>
              </w:rPr>
              <w:t xml:space="preserve">ie podlega opłacie. </w:t>
            </w:r>
          </w:p>
          <w:p w:rsidR="00843EFA" w:rsidRPr="00843EFA" w:rsidRDefault="00843EFA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82109">
              <w:rPr>
                <w:rFonts w:eastAsia="Calibri" w:cs="Calibri"/>
                <w:sz w:val="24"/>
                <w:szCs w:val="24"/>
              </w:rPr>
              <w:t>– opłata skarbowa za złożenie pełnomocnictwa (w przypadku, gdy osoba zgłaszająca wymeldowanie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 pobytu czasowego działa przez pełnomocnika).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Opłacie skarbowej nie podlega pełnomocnictwo udzielone małżonkowi, rodzicom, dzieciom, dziadkom, rodzeństwu.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17 zł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–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opłata skarbowa </w:t>
            </w:r>
            <w:r w:rsidRPr="00582109">
              <w:rPr>
                <w:rFonts w:eastAsia="Calibri" w:cs="Calibri"/>
                <w:sz w:val="24"/>
                <w:szCs w:val="24"/>
              </w:rPr>
              <w:t>za wydanie zaświadczenia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Nie podlega opłacie skarbowej wydanie zaświadczenia w sprawach wymienionych w art.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 </w:t>
            </w:r>
            <w:r w:rsidRPr="00582109">
              <w:rPr>
                <w:rFonts w:eastAsia="Calibri" w:cs="Calibri"/>
                <w:sz w:val="24"/>
                <w:szCs w:val="24"/>
              </w:rPr>
              <w:t>2 ust. 1 ustawy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z dnia 16 listopada 2006r. o </w:t>
            </w:r>
            <w:r w:rsidR="00A079ED">
              <w:rPr>
                <w:rFonts w:eastAsia="Calibri" w:cs="Calibri"/>
                <w:sz w:val="24"/>
                <w:szCs w:val="24"/>
              </w:rPr>
              <w:t>opłacie skarbowej (Dz. U. z 2016r., poz. 1827 ze zm.</w:t>
            </w:r>
            <w:r w:rsidRPr="00582109">
              <w:rPr>
                <w:rFonts w:eastAsia="Calibri" w:cs="Calibri"/>
                <w:sz w:val="24"/>
                <w:szCs w:val="24"/>
              </w:rPr>
              <w:t>).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*</w:t>
            </w:r>
            <w:r>
              <w:rPr>
                <w:rFonts w:eastAsia="Calibri" w:cs="Calibri"/>
                <w:sz w:val="24"/>
                <w:szCs w:val="24"/>
              </w:rPr>
              <w:t xml:space="preserve"> opłaty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 dokonuje się na konto bankowe Urzędu Gminy: 61 9226 0005 0050 0294 2000 0010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Czas załatwienia sprawy: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Niezwłocznie - w dniu zgłoszenia</w:t>
            </w:r>
          </w:p>
          <w:p w:rsidR="00FC49F9" w:rsidRPr="00582109" w:rsidRDefault="00FC49F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  <w:shd w:val="clear" w:color="auto" w:fill="C0C0C0"/>
              </w:rPr>
              <w:t>Tryb odwoławczy: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Nie przysługuje 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Podstawa prawna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2109"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</w:p>
          <w:p w:rsidR="00A079ED" w:rsidRPr="00581F3E" w:rsidRDefault="00A079ED" w:rsidP="00A07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581F3E">
              <w:rPr>
                <w:rFonts w:eastAsia="Calibri" w:cs="Calibri"/>
                <w:color w:val="222222"/>
                <w:sz w:val="24"/>
                <w:szCs w:val="24"/>
              </w:rPr>
              <w:t>Ustawa z dnia 24 września 2010 roku o ewidencji ludności (Dz. U. z 2017 r., poz. 657)</w:t>
            </w:r>
          </w:p>
          <w:p w:rsidR="00A079ED" w:rsidRPr="00F51FE5" w:rsidRDefault="00A079ED" w:rsidP="00A07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Rozporządzenie Ministra Spraw Wewnętrznych i Administracji z dnia 13 grudnia 2017 </w:t>
            </w:r>
          </w:p>
          <w:p w:rsidR="00A079ED" w:rsidRDefault="00A079ED" w:rsidP="00A079ED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roku w sprawie określe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nia wzorów i sposobu wypełniania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>formularzy stosowanych</w:t>
            </w:r>
          </w:p>
          <w:p w:rsidR="00A079ED" w:rsidRPr="00224EB7" w:rsidRDefault="00A079ED" w:rsidP="00A079ED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   </w:t>
            </w:r>
            <w:r w:rsidRPr="00224EB7">
              <w:rPr>
                <w:rFonts w:eastAsia="Calibri" w:cs="Calibri"/>
                <w:color w:val="222222"/>
                <w:sz w:val="24"/>
                <w:szCs w:val="24"/>
              </w:rPr>
              <w:t xml:space="preserve">przy wykonywaniu obowiązku meldunkowego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>z 2017 r., poz. 2411 ze zm.)</w:t>
            </w:r>
          </w:p>
          <w:p w:rsidR="00A079ED" w:rsidRPr="00F51FE5" w:rsidRDefault="00A079ED" w:rsidP="00A079E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right="113"/>
              <w:jc w:val="both"/>
              <w:rPr>
                <w:rFonts w:eastAsia="Calibri" w:cs="Calibri"/>
                <w:color w:val="222222"/>
                <w:sz w:val="24"/>
                <w:szCs w:val="24"/>
              </w:rPr>
            </w:pPr>
            <w:r>
              <w:rPr>
                <w:rFonts w:eastAsia="Calibri" w:cs="Calibri"/>
                <w:color w:val="222222"/>
                <w:sz w:val="24"/>
                <w:szCs w:val="24"/>
              </w:rPr>
              <w:t>Ustawa z dnia 14 czerwca 1960 roku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 Kodeks Postępowania Administracyjnego (Dz. U.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  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 xml:space="preserve">z </w:t>
            </w:r>
            <w:r>
              <w:rPr>
                <w:rFonts w:eastAsia="Calibri" w:cs="Calibri"/>
                <w:color w:val="222222"/>
                <w:sz w:val="24"/>
                <w:szCs w:val="24"/>
              </w:rPr>
              <w:t xml:space="preserve"> </w:t>
            </w:r>
            <w:r w:rsidRPr="00F51FE5">
              <w:rPr>
                <w:rFonts w:eastAsia="Calibri" w:cs="Calibri"/>
                <w:color w:val="222222"/>
                <w:sz w:val="24"/>
                <w:szCs w:val="24"/>
              </w:rPr>
              <w:t>2017r. poz. 1257 ze zm.)</w:t>
            </w:r>
          </w:p>
          <w:p w:rsidR="00A079ED" w:rsidRPr="00F51FE5" w:rsidRDefault="00A079ED" w:rsidP="00A079ED">
            <w:pPr>
              <w:pStyle w:val="Akapitzlist"/>
              <w:numPr>
                <w:ilvl w:val="0"/>
                <w:numId w:val="6"/>
              </w:numPr>
              <w:suppressLineNumbers/>
              <w:suppressAutoHyphens/>
              <w:spacing w:after="0" w:line="240" w:lineRule="auto"/>
              <w:ind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 w:rsidRPr="00F51FE5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 xml:space="preserve">Ustawa z dn. 16 listopada 2006 roku o opłacie skarbowej (Dz. U. z 2016r. poz. 1827        </w:t>
            </w:r>
          </w:p>
          <w:p w:rsidR="00A079ED" w:rsidRPr="00F51FE5" w:rsidRDefault="00A079ED" w:rsidP="00A079ED">
            <w:pPr>
              <w:pStyle w:val="Akapitzlist"/>
              <w:suppressLineNumbers/>
              <w:suppressAutoHyphens/>
              <w:spacing w:after="0" w:line="240" w:lineRule="auto"/>
              <w:ind w:left="473" w:right="113"/>
              <w:jc w:val="both"/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ze zm.</w:t>
            </w:r>
            <w:r w:rsidRPr="00C4785A">
              <w:rPr>
                <w:rFonts w:ascii="Calibri" w:eastAsia="Times New Roman" w:hAnsi="Calibri" w:cs="Times New Roman"/>
                <w:color w:val="222222"/>
                <w:sz w:val="24"/>
                <w:szCs w:val="24"/>
              </w:rPr>
              <w:t>)</w:t>
            </w:r>
          </w:p>
          <w:p w:rsidR="00FC49F9" w:rsidRPr="00582109" w:rsidRDefault="00FC49F9" w:rsidP="00A079ED">
            <w:p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Informacje dodatkowe</w:t>
            </w:r>
          </w:p>
        </w:tc>
      </w:tr>
      <w:tr w:rsidR="00FC49F9" w:rsidRPr="00582109">
        <w:trPr>
          <w:trHeight w:val="1"/>
        </w:trPr>
        <w:tc>
          <w:tcPr>
            <w:tcW w:w="120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  <w:shd w:val="clear" w:color="auto" w:fill="FFFFFF"/>
              </w:rPr>
            </w:pPr>
            <w:r w:rsidRPr="00582109">
              <w:rPr>
                <w:rFonts w:eastAsia="Calibri" w:cs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Obywatel polski, który opuszcza miejsce pobytu czasowego przed upływem deklarowanego pobytu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obowiązany jest wymeldować się, najpóźniej w dniu opuszczenia tego miejsca.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Osoba może się wymeldować z miejsca pobytu czasowego dokonując zameldowania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</w:t>
            </w:r>
            <w:r w:rsidRPr="00582109">
              <w:rPr>
                <w:rFonts w:eastAsia="Calibri" w:cs="Calibri"/>
                <w:sz w:val="24"/>
                <w:szCs w:val="24"/>
              </w:rPr>
              <w:t>w nowym miejscu pobytu.</w:t>
            </w:r>
          </w:p>
          <w:p w:rsid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:rsidR="00FC49F9" w:rsidRPr="00582109" w:rsidRDefault="00582109" w:rsidP="00A079ED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Zgłoszenie wymeldowania z pobytu czasowego można złożyć w formie pisemnej lub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 </w:t>
            </w:r>
            <w:r w:rsidRPr="00582109">
              <w:rPr>
                <w:rFonts w:eastAsia="Calibri" w:cs="Calibri"/>
                <w:sz w:val="24"/>
                <w:szCs w:val="24"/>
              </w:rPr>
              <w:lastRenderedPageBreak/>
              <w:t>w formie dokumentu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elektronicznego przy wykorzystaniu środków komunikacji elektronicznej, na zasadach określonych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w ustawie z dnia 17 lutego 2005r. o informatyzacji działalności podmiotów realizujących zadania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publiczne. </w:t>
            </w:r>
            <w:r w:rsidRPr="00582109">
              <w:rPr>
                <w:rFonts w:eastAsia="Calibri" w:cs="Calibri"/>
                <w:sz w:val="24"/>
                <w:szCs w:val="24"/>
              </w:rPr>
              <w:t xml:space="preserve">Wymeldowania z pobytu czasowego można dopełnić przez pełnomocnika, legitymującego się pełnomocnictwem udzielonym w formie, o której mowa w art. 33 § 2 ustawy z dnia 14 czerwca 1960r. – Kodeks postępowania </w:t>
            </w:r>
            <w:r w:rsidR="00A079ED">
              <w:rPr>
                <w:rFonts w:eastAsia="Calibri" w:cs="Calibri"/>
                <w:sz w:val="24"/>
                <w:szCs w:val="24"/>
              </w:rPr>
              <w:t>administracyjnego (Dz. U. z 2017 r. poz. 1257</w:t>
            </w:r>
            <w:r w:rsidRPr="00582109">
              <w:rPr>
                <w:rFonts w:eastAsia="Calibri" w:cs="Calibri"/>
                <w:sz w:val="24"/>
                <w:szCs w:val="24"/>
              </w:rPr>
              <w:t>), po okazaniu przez pełnomocnika do wglądu jego dowodu osobistego lub paszportu.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Za osobę nie posiadającą zdolności do czynności prawnych lub posiadającą ograniczoną zdolność do czynności prawnych obowiązek meldunkowy wykonuje jej przedstawiciel ustawowy, opiekun prawny lub inna osoba sprawująca nad nią faktyczną opiekę w miejscu ich wspólnego pobytu.</w:t>
            </w:r>
          </w:p>
          <w:p w:rsidR="00FC49F9" w:rsidRPr="00582109" w:rsidRDefault="00582109" w:rsidP="0058210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Osobie na jej wniosek może być wydane zaświadczenie stwierdzające dopełnienie obowiązku wymeldowania się.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>Jeżeli okres pobytu czasowego odpowiada okresowi zgłoszonemu przy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zameldowaniu, osoba opuszczająca miejsce tego pobytu jest zwolniona od obowiązku wymeldowania się.</w:t>
            </w:r>
          </w:p>
          <w:p w:rsidR="00FC49F9" w:rsidRPr="00582109" w:rsidRDefault="0058210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sz w:val="24"/>
                <w:szCs w:val="24"/>
              </w:rPr>
              <w:t xml:space="preserve">Zgłoszenie zgonu dokonane w urzędzie stanu cywilnego, zgodnie z przepisami prawa </w:t>
            </w:r>
            <w:r w:rsidR="00A079ED">
              <w:rPr>
                <w:rFonts w:eastAsia="Calibri" w:cs="Calibri"/>
                <w:sz w:val="24"/>
                <w:szCs w:val="24"/>
              </w:rPr>
              <w:t xml:space="preserve">                     </w:t>
            </w:r>
            <w:r w:rsidRPr="00582109">
              <w:rPr>
                <w:rFonts w:eastAsia="Calibri" w:cs="Calibri"/>
                <w:sz w:val="24"/>
                <w:szCs w:val="24"/>
              </w:rPr>
              <w:t>o aktach stanu</w:t>
            </w:r>
            <w:r>
              <w:rPr>
                <w:rFonts w:eastAsia="Calibri" w:cs="Calibri"/>
                <w:sz w:val="24"/>
                <w:szCs w:val="24"/>
              </w:rPr>
              <w:t xml:space="preserve"> </w:t>
            </w:r>
            <w:r w:rsidRPr="00582109">
              <w:rPr>
                <w:rFonts w:eastAsia="Calibri" w:cs="Calibri"/>
                <w:sz w:val="24"/>
                <w:szCs w:val="24"/>
              </w:rPr>
              <w:t>cywilnego, zastępuje wymeldowanie osoby zmarłej z miejsca pobytu czasowego.</w:t>
            </w:r>
          </w:p>
          <w:p w:rsidR="00FC49F9" w:rsidRPr="00582109" w:rsidRDefault="00FC49F9" w:rsidP="00582109">
            <w:pPr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</w:p>
        </w:tc>
      </w:tr>
      <w:tr w:rsidR="00FC49F9" w:rsidRPr="00582109">
        <w:trPr>
          <w:trHeight w:val="1"/>
        </w:trPr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lastRenderedPageBreak/>
              <w:t>Sporządził</w:t>
            </w:r>
            <w:r w:rsidR="00BA7FD1">
              <w:rPr>
                <w:rFonts w:eastAsia="Calibri" w:cs="Calibri"/>
                <w:b/>
                <w:sz w:val="24"/>
                <w:szCs w:val="24"/>
              </w:rPr>
              <w:t>a</w:t>
            </w:r>
            <w:r w:rsidRPr="00582109">
              <w:rPr>
                <w:rFonts w:eastAsia="Calibri" w:cs="Calibri"/>
                <w:b/>
                <w:sz w:val="24"/>
                <w:szCs w:val="24"/>
              </w:rPr>
              <w:t>:</w:t>
            </w:r>
          </w:p>
          <w:p w:rsidR="00FC49F9" w:rsidRPr="00BA7FD1" w:rsidRDefault="00BA7FD1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BA7FD1">
              <w:rPr>
                <w:rFonts w:eastAsia="Calibri" w:cs="Calibri"/>
                <w:b/>
                <w:sz w:val="24"/>
                <w:szCs w:val="24"/>
              </w:rPr>
              <w:t>Monika Michalczyk</w:t>
            </w:r>
          </w:p>
          <w:p w:rsidR="00BA7FD1" w:rsidRPr="00582109" w:rsidRDefault="00BA7FD1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BA7FD1">
              <w:rPr>
                <w:rFonts w:eastAsia="Calibri" w:cs="Calibri"/>
                <w:b/>
                <w:sz w:val="24"/>
                <w:szCs w:val="24"/>
              </w:rPr>
              <w:t>1</w:t>
            </w:r>
            <w:r w:rsidR="00A079ED">
              <w:rPr>
                <w:rFonts w:eastAsia="Calibri" w:cs="Calibri"/>
                <w:b/>
                <w:sz w:val="24"/>
                <w:szCs w:val="24"/>
              </w:rPr>
              <w:t>5.02.2018r.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7FD1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Sprawdził: 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Kierownik Referatu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Justyna Miłaczewska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7FD1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 xml:space="preserve">Zatwierdził: 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b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Wójt</w:t>
            </w:r>
          </w:p>
          <w:p w:rsidR="00FC49F9" w:rsidRPr="00582109" w:rsidRDefault="00582109" w:rsidP="00582109">
            <w:pPr>
              <w:suppressLineNumbers/>
              <w:suppressAutoHyphens/>
              <w:spacing w:after="0" w:line="240" w:lineRule="auto"/>
              <w:ind w:left="113" w:right="113"/>
              <w:jc w:val="both"/>
              <w:rPr>
                <w:rFonts w:eastAsia="Calibri" w:cs="Calibri"/>
                <w:sz w:val="24"/>
                <w:szCs w:val="24"/>
              </w:rPr>
            </w:pPr>
            <w:r w:rsidRPr="00582109">
              <w:rPr>
                <w:rFonts w:eastAsia="Calibri" w:cs="Calibri"/>
                <w:b/>
                <w:sz w:val="24"/>
                <w:szCs w:val="24"/>
              </w:rPr>
              <w:t>Hanna Wocial</w:t>
            </w:r>
          </w:p>
        </w:tc>
      </w:tr>
    </w:tbl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p w:rsidR="00FC49F9" w:rsidRPr="00582109" w:rsidRDefault="00FC49F9" w:rsidP="00582109">
      <w:pPr>
        <w:suppressAutoHyphens/>
        <w:spacing w:after="0" w:line="240" w:lineRule="auto"/>
        <w:ind w:left="113" w:right="113"/>
        <w:jc w:val="both"/>
        <w:rPr>
          <w:rFonts w:eastAsia="Calibri" w:cs="Calibri"/>
          <w:sz w:val="24"/>
          <w:szCs w:val="24"/>
        </w:rPr>
      </w:pPr>
    </w:p>
    <w:sectPr w:rsidR="00FC49F9" w:rsidRPr="00582109" w:rsidSect="00AB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60C"/>
    <w:multiLevelType w:val="multilevel"/>
    <w:tmpl w:val="DAA0C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556BD"/>
    <w:multiLevelType w:val="multilevel"/>
    <w:tmpl w:val="9E7C8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507472"/>
    <w:multiLevelType w:val="hybridMultilevel"/>
    <w:tmpl w:val="5F9EB042"/>
    <w:lvl w:ilvl="0" w:tplc="0415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2E116FF7"/>
    <w:multiLevelType w:val="hybridMultilevel"/>
    <w:tmpl w:val="ADC6FD3E"/>
    <w:lvl w:ilvl="0" w:tplc="77D6C2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9877681"/>
    <w:multiLevelType w:val="hybridMultilevel"/>
    <w:tmpl w:val="E5A46D36"/>
    <w:lvl w:ilvl="0" w:tplc="5852CB3A">
      <w:start w:val="1"/>
      <w:numFmt w:val="decimal"/>
      <w:lvlText w:val="%1."/>
      <w:lvlJc w:val="left"/>
      <w:pPr>
        <w:ind w:left="5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>
    <w:nsid w:val="67810890"/>
    <w:multiLevelType w:val="multilevel"/>
    <w:tmpl w:val="35AED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49F9"/>
    <w:rsid w:val="001D03A0"/>
    <w:rsid w:val="002F07BB"/>
    <w:rsid w:val="00582109"/>
    <w:rsid w:val="005F7321"/>
    <w:rsid w:val="008077C4"/>
    <w:rsid w:val="00843EFA"/>
    <w:rsid w:val="00943425"/>
    <w:rsid w:val="00A079ED"/>
    <w:rsid w:val="00AB56B4"/>
    <w:rsid w:val="00BA7FD1"/>
    <w:rsid w:val="00FC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jakub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kub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.michalczyk@jakub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Jakubów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Michalczyk</dc:creator>
  <cp:lastModifiedBy>m.michalczyk</cp:lastModifiedBy>
  <cp:revision>4</cp:revision>
  <cp:lastPrinted>2016-09-15T08:09:00Z</cp:lastPrinted>
  <dcterms:created xsi:type="dcterms:W3CDTF">2018-02-26T08:25:00Z</dcterms:created>
  <dcterms:modified xsi:type="dcterms:W3CDTF">2018-02-26T08:42:00Z</dcterms:modified>
</cp:coreProperties>
</file>