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9DC8E" w14:textId="55ED612F" w:rsidR="000307D6" w:rsidRDefault="000307D6" w:rsidP="000307D6">
      <w:pPr>
        <w:spacing w:after="0"/>
        <w:jc w:val="right"/>
      </w:pPr>
      <w:r>
        <w:t>Karta usług</w:t>
      </w:r>
    </w:p>
    <w:p w14:paraId="7CD558F4" w14:textId="6036B193" w:rsidR="000307D6" w:rsidRPr="000307D6" w:rsidRDefault="000307D6" w:rsidP="000307D6">
      <w:pPr>
        <w:jc w:val="right"/>
      </w:pPr>
      <w:r>
        <w:t>Nr GOPS.</w:t>
      </w:r>
      <w:r w:rsidR="005F6823">
        <w:t>4</w:t>
      </w:r>
      <w:r>
        <w:t>/2023</w:t>
      </w:r>
    </w:p>
    <w:p w14:paraId="56F7984B" w14:textId="60A2D927" w:rsidR="00C048B3" w:rsidRDefault="00EE2B6C" w:rsidP="00193E14">
      <w:pPr>
        <w:pStyle w:val="Nagwek1"/>
        <w:jc w:val="center"/>
      </w:pPr>
      <w:r>
        <w:t>JEDNORAZOWE</w:t>
      </w:r>
      <w:r w:rsidR="00193E14">
        <w:t xml:space="preserve"> </w:t>
      </w:r>
      <w:r w:rsidR="005F6823">
        <w:t>ŚWIADCZENIE Z TYTUŁU URODZENIA SIĘ DZIECKA, U</w:t>
      </w:r>
      <w:r w:rsidR="00B1612F">
        <w:t> </w:t>
      </w:r>
      <w:r w:rsidR="005F6823">
        <w:t>KTÓREGO ZDIAGNOZOWANO CIĘŻKIE I NIEODWRACALNE UPOŚLEDZENIE ALBO NIEULECZALNĄ CHOROBĘ ZAGRAZAJĄCĄ ŻYCIU, KTÓRE POWSTAŁY W</w:t>
      </w:r>
      <w:r w:rsidR="00B1612F">
        <w:t> </w:t>
      </w:r>
      <w:r w:rsidR="005F6823">
        <w:t>PRENATALNYM OKRESIE ROZWOJU DZIECKA LUB W CZASIE PORODU</w:t>
      </w:r>
    </w:p>
    <w:p w14:paraId="6D76C245" w14:textId="77777777" w:rsidR="00193E14" w:rsidRDefault="00193E14" w:rsidP="009B41BE">
      <w:pPr>
        <w:pStyle w:val="Nagwek2"/>
        <w:rPr>
          <w:lang w:eastAsia="en-US" w:bidi="ar-SA"/>
        </w:rPr>
      </w:pPr>
      <w:r w:rsidRPr="009B41BE">
        <w:t>Miejsce załatwienia sprawy</w:t>
      </w:r>
      <w:r>
        <w:rPr>
          <w:lang w:eastAsia="en-US" w:bidi="ar-SA"/>
        </w:rPr>
        <w:t>:</w:t>
      </w:r>
    </w:p>
    <w:p w14:paraId="474A51EF" w14:textId="420C2015" w:rsidR="00193E14" w:rsidRDefault="00193E14" w:rsidP="009B41BE">
      <w:pPr>
        <w:rPr>
          <w:lang w:eastAsia="en-US" w:bidi="ar-SA"/>
        </w:rPr>
      </w:pPr>
      <w:r>
        <w:rPr>
          <w:lang w:eastAsia="en-US" w:bidi="ar-SA"/>
        </w:rPr>
        <w:t>Gminny Ośrodek Pomocy Społecznej</w:t>
      </w:r>
      <w:r w:rsidR="009B41BE">
        <w:rPr>
          <w:lang w:eastAsia="en-US" w:bidi="ar-SA"/>
        </w:rPr>
        <w:br/>
      </w:r>
      <w:r>
        <w:rPr>
          <w:lang w:eastAsia="en-US" w:bidi="ar-SA"/>
        </w:rPr>
        <w:t>Pokój nr 7 i 9, tel. 25 757 91 64; 25 758 24 29, e-mail: gops@jakubow.pl</w:t>
      </w:r>
    </w:p>
    <w:p w14:paraId="093615A5" w14:textId="77777777" w:rsidR="00193E14" w:rsidRDefault="00193E14" w:rsidP="009B41BE">
      <w:pPr>
        <w:spacing w:after="120"/>
        <w:rPr>
          <w:lang w:eastAsia="en-US" w:bidi="ar-SA"/>
        </w:rPr>
      </w:pPr>
      <w:r>
        <w:rPr>
          <w:lang w:eastAsia="en-US" w:bidi="ar-SA"/>
        </w:rPr>
        <w:t>Godziny urzędowania:</w:t>
      </w:r>
    </w:p>
    <w:p w14:paraId="7AE9178E" w14:textId="0F27123D" w:rsidR="00193E14" w:rsidRDefault="00193E14" w:rsidP="009B41BE">
      <w:pPr>
        <w:pStyle w:val="Akapitzlist"/>
        <w:numPr>
          <w:ilvl w:val="0"/>
          <w:numId w:val="1"/>
        </w:numPr>
        <w:spacing w:after="120"/>
        <w:rPr>
          <w:lang w:eastAsia="en-US" w:bidi="ar-SA"/>
        </w:rPr>
      </w:pPr>
      <w:r>
        <w:rPr>
          <w:lang w:eastAsia="en-US" w:bidi="ar-SA"/>
        </w:rPr>
        <w:t>poniedziałek 8</w:t>
      </w:r>
      <w:r w:rsidR="009B41BE">
        <w:rPr>
          <w:lang w:eastAsia="en-US" w:bidi="ar-SA"/>
        </w:rPr>
        <w:t>:</w:t>
      </w:r>
      <w:r>
        <w:rPr>
          <w:lang w:eastAsia="en-US" w:bidi="ar-SA"/>
        </w:rPr>
        <w:t>00 – 17</w:t>
      </w:r>
      <w:r w:rsidR="009B41BE">
        <w:rPr>
          <w:lang w:eastAsia="en-US" w:bidi="ar-SA"/>
        </w:rPr>
        <w:t>:</w:t>
      </w:r>
      <w:r>
        <w:rPr>
          <w:lang w:eastAsia="en-US" w:bidi="ar-SA"/>
        </w:rPr>
        <w:t>00</w:t>
      </w:r>
    </w:p>
    <w:p w14:paraId="5B39A0C4" w14:textId="4CE7292D" w:rsidR="00193E14" w:rsidRDefault="00193E14" w:rsidP="009B41BE">
      <w:pPr>
        <w:pStyle w:val="Akapitzlist"/>
        <w:numPr>
          <w:ilvl w:val="0"/>
          <w:numId w:val="1"/>
        </w:numPr>
        <w:spacing w:after="120"/>
        <w:rPr>
          <w:lang w:eastAsia="en-US" w:bidi="ar-SA"/>
        </w:rPr>
      </w:pPr>
      <w:r>
        <w:rPr>
          <w:lang w:eastAsia="en-US" w:bidi="ar-SA"/>
        </w:rPr>
        <w:t>wtorek - środa 8</w:t>
      </w:r>
      <w:r w:rsidR="009B41BE">
        <w:rPr>
          <w:lang w:eastAsia="en-US" w:bidi="ar-SA"/>
        </w:rPr>
        <w:t>:</w:t>
      </w:r>
      <w:r>
        <w:rPr>
          <w:lang w:eastAsia="en-US" w:bidi="ar-SA"/>
        </w:rPr>
        <w:t>00 – 16</w:t>
      </w:r>
      <w:r w:rsidR="009B41BE">
        <w:rPr>
          <w:lang w:eastAsia="en-US" w:bidi="ar-SA"/>
        </w:rPr>
        <w:t>:</w:t>
      </w:r>
      <w:r>
        <w:rPr>
          <w:lang w:eastAsia="en-US" w:bidi="ar-SA"/>
        </w:rPr>
        <w:t>00</w:t>
      </w:r>
    </w:p>
    <w:p w14:paraId="4CD9548C" w14:textId="14E6EA71" w:rsidR="00193E14" w:rsidRDefault="00193E14" w:rsidP="009B41BE">
      <w:pPr>
        <w:pStyle w:val="Akapitzlist"/>
        <w:numPr>
          <w:ilvl w:val="0"/>
          <w:numId w:val="1"/>
        </w:numPr>
        <w:spacing w:after="120"/>
        <w:rPr>
          <w:lang w:eastAsia="en-US" w:bidi="ar-SA"/>
        </w:rPr>
      </w:pPr>
      <w:r>
        <w:rPr>
          <w:lang w:eastAsia="en-US" w:bidi="ar-SA"/>
        </w:rPr>
        <w:t>czwartek dzień wewnętrzny</w:t>
      </w:r>
    </w:p>
    <w:p w14:paraId="028E5B30" w14:textId="1C5EFA3D" w:rsidR="00193E14" w:rsidRDefault="00193E14" w:rsidP="009B41BE">
      <w:pPr>
        <w:pStyle w:val="Akapitzlist"/>
        <w:numPr>
          <w:ilvl w:val="0"/>
          <w:numId w:val="1"/>
        </w:numPr>
        <w:rPr>
          <w:lang w:eastAsia="en-US" w:bidi="ar-SA"/>
        </w:rPr>
      </w:pPr>
      <w:r>
        <w:rPr>
          <w:lang w:eastAsia="en-US" w:bidi="ar-SA"/>
        </w:rPr>
        <w:t>piątek  8</w:t>
      </w:r>
      <w:r w:rsidR="009B41BE">
        <w:rPr>
          <w:lang w:eastAsia="en-US" w:bidi="ar-SA"/>
        </w:rPr>
        <w:t>:</w:t>
      </w:r>
      <w:r>
        <w:rPr>
          <w:lang w:eastAsia="en-US" w:bidi="ar-SA"/>
        </w:rPr>
        <w:t>00 – 15</w:t>
      </w:r>
      <w:r w:rsidR="009B41BE">
        <w:rPr>
          <w:lang w:eastAsia="en-US" w:bidi="ar-SA"/>
        </w:rPr>
        <w:t>:</w:t>
      </w:r>
      <w:r>
        <w:rPr>
          <w:lang w:eastAsia="en-US" w:bidi="ar-SA"/>
        </w:rPr>
        <w:t>00</w:t>
      </w:r>
    </w:p>
    <w:p w14:paraId="4D49C8CF" w14:textId="5F51DDE9" w:rsidR="009B41BE" w:rsidRDefault="009B41BE" w:rsidP="00D70CD3">
      <w:pPr>
        <w:pStyle w:val="Nagwek2"/>
        <w:rPr>
          <w:lang w:eastAsia="en-US" w:bidi="ar-SA"/>
        </w:rPr>
      </w:pPr>
      <w:r>
        <w:rPr>
          <w:lang w:eastAsia="en-US" w:bidi="ar-SA"/>
        </w:rPr>
        <w:t>Osoba do kontaktu:</w:t>
      </w:r>
    </w:p>
    <w:p w14:paraId="6A388169" w14:textId="77777777" w:rsidR="004245C9" w:rsidRDefault="004245C9" w:rsidP="004245C9">
      <w:pPr>
        <w:spacing w:after="0"/>
        <w:rPr>
          <w:lang w:eastAsia="en-US" w:bidi="ar-SA"/>
        </w:rPr>
      </w:pPr>
      <w:r>
        <w:rPr>
          <w:lang w:eastAsia="en-US" w:bidi="ar-SA"/>
        </w:rPr>
        <w:t>Aneta Bartnicka – inspektor ds. świadczeń rodzinnych i alimentacyjnych</w:t>
      </w:r>
      <w:r w:rsidRPr="001A343D">
        <w:rPr>
          <w:lang w:eastAsia="en-US" w:bidi="ar-SA"/>
        </w:rPr>
        <w:t xml:space="preserve"> </w:t>
      </w:r>
    </w:p>
    <w:p w14:paraId="14C976CF" w14:textId="77777777" w:rsidR="004245C9" w:rsidRDefault="004245C9" w:rsidP="004245C9">
      <w:pPr>
        <w:rPr>
          <w:lang w:eastAsia="en-US" w:bidi="ar-SA"/>
        </w:rPr>
      </w:pPr>
      <w:r>
        <w:rPr>
          <w:lang w:eastAsia="en-US" w:bidi="ar-SA"/>
        </w:rPr>
        <w:t>Agata Żelazowska – Główny Księgowy</w:t>
      </w:r>
    </w:p>
    <w:p w14:paraId="2240C8FC" w14:textId="77777777" w:rsidR="009B41BE" w:rsidRDefault="009B41BE" w:rsidP="009B41BE">
      <w:pPr>
        <w:pStyle w:val="Nagwek2"/>
      </w:pPr>
      <w:r>
        <w:t>Sposób załatwienia sprawy:</w:t>
      </w:r>
    </w:p>
    <w:p w14:paraId="081A89B0" w14:textId="77777777" w:rsidR="005F6823" w:rsidRDefault="005F6823" w:rsidP="005F6823">
      <w:pPr>
        <w:pStyle w:val="Akapitzlist"/>
        <w:numPr>
          <w:ilvl w:val="0"/>
          <w:numId w:val="2"/>
        </w:numPr>
        <w:rPr>
          <w:lang w:eastAsia="en-US" w:bidi="ar-SA"/>
        </w:rPr>
      </w:pPr>
      <w:r>
        <w:rPr>
          <w:lang w:eastAsia="en-US" w:bidi="ar-SA"/>
        </w:rPr>
        <w:t>udzielenie informacji o zasadach przyznawania świadczenia,</w:t>
      </w:r>
    </w:p>
    <w:p w14:paraId="7D20D08B" w14:textId="77777777" w:rsidR="005F6823" w:rsidRDefault="005F6823" w:rsidP="005F6823">
      <w:pPr>
        <w:pStyle w:val="Akapitzlist"/>
        <w:numPr>
          <w:ilvl w:val="0"/>
          <w:numId w:val="2"/>
        </w:numPr>
        <w:rPr>
          <w:lang w:eastAsia="en-US" w:bidi="ar-SA"/>
        </w:rPr>
      </w:pPr>
      <w:r>
        <w:rPr>
          <w:lang w:eastAsia="en-US" w:bidi="ar-SA"/>
        </w:rPr>
        <w:t>wydanie stosownych druków wniosków i oświadczeń,</w:t>
      </w:r>
    </w:p>
    <w:p w14:paraId="6EED59C2" w14:textId="77777777" w:rsidR="005F6823" w:rsidRDefault="005F6823" w:rsidP="005F6823">
      <w:pPr>
        <w:pStyle w:val="Akapitzlist"/>
        <w:numPr>
          <w:ilvl w:val="0"/>
          <w:numId w:val="2"/>
        </w:numPr>
        <w:rPr>
          <w:lang w:eastAsia="en-US" w:bidi="ar-SA"/>
        </w:rPr>
      </w:pPr>
      <w:r>
        <w:rPr>
          <w:lang w:eastAsia="en-US" w:bidi="ar-SA"/>
        </w:rPr>
        <w:t>przyjmowanie wypełnionych wniosków,</w:t>
      </w:r>
    </w:p>
    <w:p w14:paraId="1D338C18" w14:textId="18D2E862" w:rsidR="009B41BE" w:rsidRDefault="005F6823" w:rsidP="005F6823">
      <w:pPr>
        <w:pStyle w:val="Akapitzlist"/>
        <w:numPr>
          <w:ilvl w:val="0"/>
          <w:numId w:val="2"/>
        </w:numPr>
        <w:rPr>
          <w:lang w:eastAsia="en-US" w:bidi="ar-SA"/>
        </w:rPr>
      </w:pPr>
      <w:r>
        <w:rPr>
          <w:lang w:eastAsia="en-US" w:bidi="ar-SA"/>
        </w:rPr>
        <w:t>wydanie decyzji o przyznaniu lub odmowie świadczenia.</w:t>
      </w:r>
    </w:p>
    <w:p w14:paraId="5AC81A25" w14:textId="77777777" w:rsidR="00D9583D" w:rsidRDefault="00D9583D" w:rsidP="00D9583D">
      <w:pPr>
        <w:pStyle w:val="Nagwek2"/>
        <w:rPr>
          <w:lang w:eastAsia="en-US" w:bidi="ar-SA"/>
        </w:rPr>
      </w:pPr>
      <w:r>
        <w:rPr>
          <w:lang w:eastAsia="en-US" w:bidi="ar-SA"/>
        </w:rPr>
        <w:t>Wymagane dokumenty:</w:t>
      </w:r>
    </w:p>
    <w:p w14:paraId="60CF547F" w14:textId="66708730" w:rsidR="005F6823" w:rsidRDefault="005F6823" w:rsidP="00336E65">
      <w:pPr>
        <w:pStyle w:val="Akapitzlist"/>
        <w:numPr>
          <w:ilvl w:val="0"/>
          <w:numId w:val="3"/>
        </w:numPr>
        <w:rPr>
          <w:lang w:eastAsia="en-US" w:bidi="ar-SA"/>
        </w:rPr>
      </w:pPr>
      <w:r w:rsidRPr="005F6823">
        <w:rPr>
          <w:lang w:eastAsia="en-US" w:bidi="ar-SA"/>
        </w:rPr>
        <w:t>Postępowanie w sprawie o przyznanie jednorazowego świadczenia z tytułu urodzenia się dziecka, u którego zdiagnozowano ciężkie i nieodwracalne upośledzenie albo nieuleczalną chorobę zagrażającą życiu, które powstały w prenatalnym okresie rozwoju dziecka lub w</w:t>
      </w:r>
      <w:r w:rsidR="00B1612F">
        <w:rPr>
          <w:lang w:eastAsia="en-US" w:bidi="ar-SA"/>
        </w:rPr>
        <w:t> </w:t>
      </w:r>
      <w:r w:rsidRPr="005F6823">
        <w:rPr>
          <w:lang w:eastAsia="en-US" w:bidi="ar-SA"/>
        </w:rPr>
        <w:t xml:space="preserve"> czasie porodu wszczyna się na podstawie wniosku, do którego należy dołączyć:</w:t>
      </w:r>
      <w:r w:rsidRPr="005F6823">
        <w:t xml:space="preserve"> </w:t>
      </w:r>
    </w:p>
    <w:p w14:paraId="7B24B349" w14:textId="28175BAC" w:rsidR="005F6823" w:rsidRDefault="005F6823" w:rsidP="00336E65">
      <w:pPr>
        <w:pStyle w:val="Akapitzlist"/>
        <w:numPr>
          <w:ilvl w:val="0"/>
          <w:numId w:val="8"/>
        </w:numPr>
        <w:ind w:left="709" w:hanging="349"/>
        <w:rPr>
          <w:lang w:eastAsia="en-US" w:bidi="ar-SA"/>
        </w:rPr>
      </w:pPr>
      <w:r w:rsidRPr="005F6823">
        <w:rPr>
          <w:lang w:eastAsia="en-US" w:bidi="ar-SA"/>
        </w:rPr>
        <w:t xml:space="preserve">zaświadczenie potwierdzające ciężkie i nieodwracalne upośledzenie albo nieuleczalną chorobę zagrażającą życiu, które powstały w prenatalnym okresie rozwoju dziecka lub w czasie porodu, wystawione przez lekarza ubezpieczenia zdrowotnego, w rozumieniu ustawy z dnia 27 sierpnia 2004 r. o świadczeniach opieki zdrowotnej finansowanych </w:t>
      </w:r>
      <w:r w:rsidRPr="005F6823">
        <w:rPr>
          <w:lang w:eastAsia="en-US" w:bidi="ar-SA"/>
        </w:rPr>
        <w:lastRenderedPageBreak/>
        <w:t>ze</w:t>
      </w:r>
      <w:r w:rsidR="00B1612F">
        <w:rPr>
          <w:lang w:eastAsia="en-US" w:bidi="ar-SA"/>
        </w:rPr>
        <w:t> </w:t>
      </w:r>
      <w:r w:rsidRPr="005F6823">
        <w:rPr>
          <w:lang w:eastAsia="en-US" w:bidi="ar-SA"/>
        </w:rPr>
        <w:t xml:space="preserve"> środków publicznych, posiadającego specjalizację II stopnia lub tytuł specjalisty w</w:t>
      </w:r>
      <w:r w:rsidR="00B1612F">
        <w:rPr>
          <w:lang w:eastAsia="en-US" w:bidi="ar-SA"/>
        </w:rPr>
        <w:t> </w:t>
      </w:r>
      <w:r w:rsidRPr="005F6823">
        <w:rPr>
          <w:lang w:eastAsia="en-US" w:bidi="ar-SA"/>
        </w:rPr>
        <w:t xml:space="preserve"> dziedzinie: położnictwa i ginekologii, perinatologii, neonatologii, neurologii dziecięcej, kardiologii dziecięcej lub chirurgii dziecięcej</w:t>
      </w:r>
      <w:r>
        <w:rPr>
          <w:lang w:eastAsia="en-US" w:bidi="ar-SA"/>
        </w:rPr>
        <w:t>,</w:t>
      </w:r>
    </w:p>
    <w:p w14:paraId="7DAEC440" w14:textId="23249181" w:rsidR="005F6823" w:rsidRDefault="005F6823" w:rsidP="00336E65">
      <w:pPr>
        <w:pStyle w:val="Akapitzlist"/>
        <w:numPr>
          <w:ilvl w:val="0"/>
          <w:numId w:val="8"/>
        </w:numPr>
        <w:ind w:left="709" w:hanging="349"/>
        <w:rPr>
          <w:lang w:eastAsia="en-US" w:bidi="ar-SA"/>
        </w:rPr>
      </w:pPr>
      <w:r w:rsidRPr="005F6823">
        <w:rPr>
          <w:lang w:eastAsia="en-US" w:bidi="ar-SA"/>
        </w:rPr>
        <w:t>zaświadczenie lekarskie/zaświadczenie wystawione przez położną potwierdzające pozostawanie kobiety pod opieką medyczną nie później niż od 10. tygodnia ciąży do</w:t>
      </w:r>
      <w:r w:rsidR="00B1612F">
        <w:rPr>
          <w:lang w:eastAsia="en-US" w:bidi="ar-SA"/>
        </w:rPr>
        <w:t> </w:t>
      </w:r>
      <w:r w:rsidRPr="005F6823">
        <w:rPr>
          <w:lang w:eastAsia="en-US" w:bidi="ar-SA"/>
        </w:rPr>
        <w:t xml:space="preserve"> porodu − wzór zaświadczenia został określony  w rozporządzeniu Ministra Zdrowia z dnia 14 września 2010 r. w sprawie formy opieki medycznej nad kobietą w ciąży, uprawniającej do dodatku z tytułu urodzenia dziecka oraz wzoru zaświadczenia potwierdzającego pozostawanie pod tą opieką.  </w:t>
      </w:r>
    </w:p>
    <w:p w14:paraId="0C1FB226" w14:textId="65E885C0" w:rsidR="009B41BE" w:rsidRDefault="00D9583D" w:rsidP="00D9583D">
      <w:pPr>
        <w:pStyle w:val="Nagwek2"/>
        <w:rPr>
          <w:lang w:eastAsia="en-US" w:bidi="ar-SA"/>
        </w:rPr>
      </w:pPr>
      <w:r w:rsidRPr="00D9583D">
        <w:rPr>
          <w:lang w:eastAsia="en-US" w:bidi="ar-SA"/>
        </w:rPr>
        <w:t>Formularz do pobrania:</w:t>
      </w:r>
    </w:p>
    <w:p w14:paraId="119D6E7A" w14:textId="1AC8F44E" w:rsidR="00D9583D" w:rsidRDefault="00FA3172" w:rsidP="00336E65">
      <w:pPr>
        <w:rPr>
          <w:lang w:eastAsia="en-US" w:bidi="ar-SA"/>
        </w:rPr>
      </w:pPr>
      <w:r w:rsidRPr="00FA3172">
        <w:rPr>
          <w:lang w:eastAsia="en-US" w:bidi="ar-SA"/>
        </w:rPr>
        <w:t>W siedzibie Gminnego Ośrodka Pomocy Społecznej w Jakubowie pok. nr 7 i 9.</w:t>
      </w:r>
    </w:p>
    <w:p w14:paraId="4A5DE053" w14:textId="77777777" w:rsidR="00D9583D" w:rsidRDefault="00D9583D" w:rsidP="00783A08">
      <w:pPr>
        <w:pStyle w:val="Nagwek2"/>
        <w:spacing w:after="120"/>
        <w:rPr>
          <w:lang w:eastAsia="en-US" w:bidi="ar-SA"/>
        </w:rPr>
      </w:pPr>
      <w:r>
        <w:rPr>
          <w:lang w:eastAsia="en-US" w:bidi="ar-SA"/>
        </w:rPr>
        <w:t>Opłaty:</w:t>
      </w:r>
    </w:p>
    <w:p w14:paraId="0E73B349" w14:textId="77777777" w:rsidR="00D9583D" w:rsidRDefault="00D9583D" w:rsidP="00D9583D">
      <w:pPr>
        <w:rPr>
          <w:lang w:eastAsia="en-US" w:bidi="ar-SA"/>
        </w:rPr>
      </w:pPr>
      <w:r>
        <w:rPr>
          <w:lang w:eastAsia="en-US" w:bidi="ar-SA"/>
        </w:rPr>
        <w:t>Nie podlega</w:t>
      </w:r>
    </w:p>
    <w:p w14:paraId="07B1B6EA" w14:textId="77777777" w:rsidR="00D9583D" w:rsidRDefault="00D9583D" w:rsidP="00783A08">
      <w:pPr>
        <w:pStyle w:val="Nagwek2"/>
        <w:spacing w:after="120"/>
        <w:rPr>
          <w:lang w:eastAsia="en-US" w:bidi="ar-SA"/>
        </w:rPr>
      </w:pPr>
      <w:r>
        <w:rPr>
          <w:lang w:eastAsia="en-US" w:bidi="ar-SA"/>
        </w:rPr>
        <w:t>Czas załatwienia sprawy:</w:t>
      </w:r>
    </w:p>
    <w:p w14:paraId="47C2D5BF" w14:textId="28447CB2" w:rsidR="00D9583D" w:rsidRDefault="00B1612F" w:rsidP="00336E65">
      <w:pPr>
        <w:rPr>
          <w:lang w:eastAsia="en-US" w:bidi="ar-SA"/>
        </w:rPr>
      </w:pPr>
      <w:r w:rsidRPr="00B1612F">
        <w:rPr>
          <w:lang w:eastAsia="en-US" w:bidi="ar-SA"/>
        </w:rPr>
        <w:t>Do 1 miesiąca od dnia wpływu wniosku, w sprawach szczególnie skomplikowanych w  terminie do 2 miesięcy.</w:t>
      </w:r>
      <w:r w:rsidR="00FA3172" w:rsidRPr="00FA3172">
        <w:rPr>
          <w:lang w:eastAsia="en-US" w:bidi="ar-SA"/>
        </w:rPr>
        <w:t xml:space="preserve"> </w:t>
      </w:r>
    </w:p>
    <w:p w14:paraId="66401533" w14:textId="77777777" w:rsidR="00D9583D" w:rsidRDefault="00D9583D" w:rsidP="00783A08">
      <w:pPr>
        <w:pStyle w:val="Nagwek2"/>
        <w:rPr>
          <w:lang w:eastAsia="en-US" w:bidi="ar-SA"/>
        </w:rPr>
      </w:pPr>
      <w:r>
        <w:rPr>
          <w:lang w:eastAsia="en-US" w:bidi="ar-SA"/>
        </w:rPr>
        <w:t>Tryb odwoławczy:</w:t>
      </w:r>
    </w:p>
    <w:p w14:paraId="437A43B5" w14:textId="480C83CA" w:rsidR="00D9583D" w:rsidRDefault="00D9583D" w:rsidP="00336E65">
      <w:pPr>
        <w:rPr>
          <w:lang w:eastAsia="en-US" w:bidi="ar-SA"/>
        </w:rPr>
      </w:pPr>
      <w:r>
        <w:rPr>
          <w:lang w:eastAsia="en-US" w:bidi="ar-SA"/>
        </w:rPr>
        <w:t>W terminie 14 dni od daty otrzymania decyzji do Samorządowego Kolegium Odwoławczego w</w:t>
      </w:r>
      <w:r w:rsidR="00222028">
        <w:rPr>
          <w:lang w:eastAsia="en-US" w:bidi="ar-SA"/>
        </w:rPr>
        <w:t> </w:t>
      </w:r>
      <w:r>
        <w:rPr>
          <w:lang w:eastAsia="en-US" w:bidi="ar-SA"/>
        </w:rPr>
        <w:t xml:space="preserve"> Siedlcach za pośrednictwem organu wydającego decyzję.</w:t>
      </w:r>
    </w:p>
    <w:p w14:paraId="44844C19" w14:textId="77777777" w:rsidR="00D9583D" w:rsidRDefault="00D9583D" w:rsidP="00783A08">
      <w:pPr>
        <w:pStyle w:val="Nagwek2"/>
        <w:rPr>
          <w:lang w:eastAsia="en-US" w:bidi="ar-SA"/>
        </w:rPr>
      </w:pPr>
      <w:r>
        <w:rPr>
          <w:lang w:eastAsia="en-US" w:bidi="ar-SA"/>
        </w:rPr>
        <w:t>Podstawa prawna</w:t>
      </w:r>
    </w:p>
    <w:p w14:paraId="3B330BC5" w14:textId="22DB7B3C" w:rsidR="00FA3172" w:rsidRDefault="00FA3172" w:rsidP="00336E65">
      <w:pPr>
        <w:pStyle w:val="Akapitzlist"/>
        <w:numPr>
          <w:ilvl w:val="0"/>
          <w:numId w:val="6"/>
        </w:numPr>
        <w:rPr>
          <w:lang w:eastAsia="en-US" w:bidi="ar-SA"/>
        </w:rPr>
      </w:pPr>
      <w:r>
        <w:rPr>
          <w:lang w:eastAsia="en-US" w:bidi="ar-SA"/>
        </w:rPr>
        <w:t xml:space="preserve">Ustawa z dnia 4 listopada 2016 r. o wsparciu kobiet w ciąży i rodzin „ Za życiem”.                  </w:t>
      </w:r>
    </w:p>
    <w:p w14:paraId="226830A7" w14:textId="43BFA8CA" w:rsidR="00D9583D" w:rsidRDefault="00FA3172" w:rsidP="00336E65">
      <w:pPr>
        <w:pStyle w:val="Akapitzlist"/>
        <w:numPr>
          <w:ilvl w:val="0"/>
          <w:numId w:val="6"/>
        </w:numPr>
        <w:rPr>
          <w:lang w:eastAsia="en-US" w:bidi="ar-SA"/>
        </w:rPr>
      </w:pPr>
      <w:r>
        <w:rPr>
          <w:lang w:eastAsia="en-US" w:bidi="ar-SA"/>
        </w:rPr>
        <w:t>Rozporządzenie Ministra Rodziny i Polityki Społecznej z dnia 26 stycznia 2023 r. w sprawie wzoru wniosku o ustalenie prawa do jednorazowego świadczenia z tytułu urodzenia się dziecka, u którego zdiagnozowano ciężkie i nieodwracalne upośledzenie albo nieuleczalną chorobę zagrażającą życiu, które powstały w prenatalnym okresie rozwoju dziecka lub w</w:t>
      </w:r>
      <w:r w:rsidR="00B1612F">
        <w:rPr>
          <w:lang w:eastAsia="en-US" w:bidi="ar-SA"/>
        </w:rPr>
        <w:t> </w:t>
      </w:r>
      <w:r>
        <w:rPr>
          <w:lang w:eastAsia="en-US" w:bidi="ar-SA"/>
        </w:rPr>
        <w:t>czasie porodu</w:t>
      </w:r>
      <w:r w:rsidR="00783A08">
        <w:rPr>
          <w:lang w:eastAsia="en-US" w:bidi="ar-SA"/>
        </w:rPr>
        <w:t>.</w:t>
      </w:r>
    </w:p>
    <w:p w14:paraId="531EC267" w14:textId="37DF1440" w:rsidR="00D9583D" w:rsidRDefault="00D9583D" w:rsidP="00336E65">
      <w:pPr>
        <w:pStyle w:val="Akapitzlist"/>
        <w:numPr>
          <w:ilvl w:val="0"/>
          <w:numId w:val="6"/>
        </w:numPr>
        <w:rPr>
          <w:lang w:eastAsia="en-US" w:bidi="ar-SA"/>
        </w:rPr>
      </w:pPr>
      <w:r>
        <w:rPr>
          <w:lang w:eastAsia="en-US" w:bidi="ar-SA"/>
        </w:rPr>
        <w:t>Ustawa z dnia 14 czerwca 1960 r. Kodeks postępowania administracyjnego</w:t>
      </w:r>
      <w:r w:rsidR="00783A08">
        <w:rPr>
          <w:lang w:eastAsia="en-US" w:bidi="ar-SA"/>
        </w:rPr>
        <w:t>.</w:t>
      </w:r>
    </w:p>
    <w:p w14:paraId="5E14C8A6" w14:textId="77777777" w:rsidR="00D9583D" w:rsidRDefault="00D9583D" w:rsidP="00783A08">
      <w:pPr>
        <w:pStyle w:val="Nagwek2"/>
        <w:rPr>
          <w:lang w:eastAsia="en-US" w:bidi="ar-SA"/>
        </w:rPr>
      </w:pPr>
      <w:r>
        <w:rPr>
          <w:lang w:eastAsia="en-US" w:bidi="ar-SA"/>
        </w:rPr>
        <w:t>Informacje dodatkowe</w:t>
      </w:r>
    </w:p>
    <w:p w14:paraId="02853A69" w14:textId="5A6DF628" w:rsidR="00D9583D" w:rsidRDefault="00FA3172" w:rsidP="00336E65">
      <w:pPr>
        <w:rPr>
          <w:lang w:eastAsia="en-US" w:bidi="ar-SA"/>
        </w:rPr>
      </w:pPr>
      <w:r>
        <w:rPr>
          <w:lang w:eastAsia="en-US" w:bidi="ar-SA"/>
        </w:rPr>
        <w:t xml:space="preserve">Z  tytułu  urodzenia  się  żywego  dziecka, posiadającego  w/w zaświadczenie  przyznaje  się,  na  to  dziecko,  jednorazowe  świadczenie w wysokości 4000 zł. Wniosek o wypłatę jednorazowego świadczenia składa się w terminie 12 miesięcy od dnia narodzin dziecka. </w:t>
      </w:r>
      <w:r>
        <w:rPr>
          <w:lang w:eastAsia="en-US" w:bidi="ar-SA"/>
        </w:rPr>
        <w:lastRenderedPageBreak/>
        <w:t xml:space="preserve">Wniosek złożony po terminie pozostawia się bez rozpoznania. </w:t>
      </w:r>
    </w:p>
    <w:p w14:paraId="707B2BA2" w14:textId="300643D5" w:rsidR="000307D6" w:rsidRDefault="00783A08" w:rsidP="00783A08">
      <w:pPr>
        <w:spacing w:after="0"/>
        <w:rPr>
          <w:lang w:eastAsia="en-US" w:bidi="ar-SA"/>
        </w:rPr>
      </w:pPr>
      <w:r>
        <w:rPr>
          <w:lang w:eastAsia="en-US" w:bidi="ar-SA"/>
        </w:rPr>
        <w:t>Sporządził</w:t>
      </w:r>
      <w:r w:rsidR="000307D6">
        <w:rPr>
          <w:lang w:eastAsia="en-US" w:bidi="ar-SA"/>
        </w:rPr>
        <w:t>: Inspektor ds. świadczeń rodzinnych i alimentacyjnych</w:t>
      </w:r>
    </w:p>
    <w:p w14:paraId="47C9085B" w14:textId="77777777" w:rsidR="000307D6" w:rsidRDefault="000307D6" w:rsidP="00783A08">
      <w:pPr>
        <w:spacing w:after="0"/>
        <w:rPr>
          <w:lang w:eastAsia="en-US" w:bidi="ar-SA"/>
        </w:rPr>
      </w:pPr>
      <w:r>
        <w:rPr>
          <w:lang w:eastAsia="en-US" w:bidi="ar-SA"/>
        </w:rPr>
        <w:t>Aneta Bartnicka</w:t>
      </w:r>
    </w:p>
    <w:p w14:paraId="6F26B6F7" w14:textId="77777777" w:rsidR="000307D6" w:rsidRDefault="000307D6" w:rsidP="00783A08">
      <w:pPr>
        <w:spacing w:after="0"/>
        <w:rPr>
          <w:lang w:eastAsia="en-US" w:bidi="ar-SA"/>
        </w:rPr>
      </w:pPr>
    </w:p>
    <w:p w14:paraId="0B6875AD" w14:textId="37F1D03A" w:rsidR="00783A08" w:rsidRDefault="000307D6" w:rsidP="00783A08">
      <w:pPr>
        <w:spacing w:after="0"/>
        <w:rPr>
          <w:lang w:eastAsia="en-US" w:bidi="ar-SA"/>
        </w:rPr>
      </w:pPr>
      <w:r>
        <w:rPr>
          <w:lang w:eastAsia="en-US" w:bidi="ar-SA"/>
        </w:rPr>
        <w:t>S</w:t>
      </w:r>
      <w:r w:rsidR="006B5F76">
        <w:rPr>
          <w:lang w:eastAsia="en-US" w:bidi="ar-SA"/>
        </w:rPr>
        <w:t>prawdził</w:t>
      </w:r>
      <w:r w:rsidR="00336E65">
        <w:rPr>
          <w:lang w:eastAsia="en-US" w:bidi="ar-SA"/>
        </w:rPr>
        <w:t xml:space="preserve"> i zatwierdził</w:t>
      </w:r>
      <w:r w:rsidR="00783A08">
        <w:rPr>
          <w:lang w:eastAsia="en-US" w:bidi="ar-SA"/>
        </w:rPr>
        <w:t>:</w:t>
      </w:r>
      <w:r w:rsidR="006B5F76">
        <w:rPr>
          <w:lang w:eastAsia="en-US" w:bidi="ar-SA"/>
        </w:rPr>
        <w:t xml:space="preserve"> </w:t>
      </w:r>
      <w:r w:rsidR="00783A08">
        <w:rPr>
          <w:lang w:eastAsia="en-US" w:bidi="ar-SA"/>
        </w:rPr>
        <w:t>Kierownik GOPS</w:t>
      </w:r>
    </w:p>
    <w:p w14:paraId="5DC32CF1" w14:textId="41773481" w:rsidR="00783A08" w:rsidRDefault="00783A08" w:rsidP="00336E65">
      <w:pPr>
        <w:spacing w:after="0"/>
        <w:rPr>
          <w:lang w:eastAsia="en-US" w:bidi="ar-SA"/>
        </w:rPr>
      </w:pPr>
      <w:r>
        <w:rPr>
          <w:lang w:eastAsia="en-US" w:bidi="ar-SA"/>
        </w:rPr>
        <w:t>Katarzyna Kwiatkowska</w:t>
      </w:r>
    </w:p>
    <w:p w14:paraId="090FC7ED" w14:textId="14995288" w:rsidR="000307D6" w:rsidRPr="00D9583D" w:rsidRDefault="000307D6" w:rsidP="006B5F76">
      <w:pPr>
        <w:spacing w:after="0"/>
        <w:rPr>
          <w:lang w:eastAsia="en-US" w:bidi="ar-SA"/>
        </w:rPr>
      </w:pPr>
      <w:r>
        <w:rPr>
          <w:lang w:eastAsia="en-US" w:bidi="ar-SA"/>
        </w:rPr>
        <w:t xml:space="preserve">Jakubów, </w:t>
      </w:r>
      <w:r w:rsidR="00292F87">
        <w:rPr>
          <w:lang w:eastAsia="en-US" w:bidi="ar-SA"/>
        </w:rPr>
        <w:t>03.09.2026</w:t>
      </w:r>
      <w:r>
        <w:rPr>
          <w:lang w:eastAsia="en-US" w:bidi="ar-SA"/>
        </w:rPr>
        <w:t xml:space="preserve"> r.</w:t>
      </w:r>
    </w:p>
    <w:sectPr w:rsidR="000307D6" w:rsidRPr="00D9583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6D9A00" w14:textId="77777777" w:rsidR="006D0602" w:rsidRDefault="006D0602" w:rsidP="002E0621">
      <w:pPr>
        <w:spacing w:after="0" w:line="240" w:lineRule="auto"/>
      </w:pPr>
      <w:r>
        <w:separator/>
      </w:r>
    </w:p>
  </w:endnote>
  <w:endnote w:type="continuationSeparator" w:id="0">
    <w:p w14:paraId="136E6A98" w14:textId="77777777" w:rsidR="006D0602" w:rsidRDefault="006D0602" w:rsidP="002E0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Calibri"/>
    <w:charset w:val="00"/>
    <w:family w:val="auto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5FDAF" w14:textId="77777777" w:rsidR="006D0602" w:rsidRDefault="006D0602" w:rsidP="002E0621">
      <w:pPr>
        <w:spacing w:after="0" w:line="240" w:lineRule="auto"/>
      </w:pPr>
      <w:r>
        <w:separator/>
      </w:r>
    </w:p>
  </w:footnote>
  <w:footnote w:type="continuationSeparator" w:id="0">
    <w:p w14:paraId="21F6A8CA" w14:textId="77777777" w:rsidR="006D0602" w:rsidRDefault="006D0602" w:rsidP="002E06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C1BB2" w14:textId="6720B0E9" w:rsidR="002E0621" w:rsidRPr="00A96212" w:rsidRDefault="002E0621" w:rsidP="002E0621">
    <w:pPr>
      <w:pStyle w:val="Nagwek"/>
      <w:jc w:val="center"/>
      <w:rPr>
        <w:b/>
        <w:bCs/>
      </w:rPr>
    </w:pPr>
    <w:r w:rsidRPr="00A96212">
      <w:rPr>
        <w:b/>
        <w:bCs/>
      </w:rPr>
      <w:t>Gminny Ośrodek Pomocy Społecznej w Jakubowie</w:t>
    </w:r>
  </w:p>
  <w:p w14:paraId="18EF519C" w14:textId="77777777" w:rsidR="002E0621" w:rsidRDefault="002E0621" w:rsidP="002E0621">
    <w:pPr>
      <w:pStyle w:val="Nagwek"/>
      <w:tabs>
        <w:tab w:val="clear" w:pos="4536"/>
        <w:tab w:val="clear" w:pos="9072"/>
        <w:tab w:val="center" w:pos="7938"/>
      </w:tabs>
      <w:jc w:val="center"/>
    </w:pPr>
    <w:r>
      <w:t>ul. Mińska 15, 05 - 306 Jakubów</w:t>
    </w:r>
  </w:p>
  <w:p w14:paraId="301A8E43" w14:textId="77777777" w:rsidR="002E0621" w:rsidRPr="002E0621" w:rsidRDefault="002E0621" w:rsidP="002E0621">
    <w:pPr>
      <w:pStyle w:val="Nagwek"/>
      <w:jc w:val="center"/>
      <w:rPr>
        <w:lang w:val="en-US"/>
      </w:rPr>
    </w:pPr>
    <w:r w:rsidRPr="002E0621">
      <w:rPr>
        <w:lang w:val="en-US"/>
      </w:rPr>
      <w:t>tel. 25-757-91-64, fax 25 757-91-64</w:t>
    </w:r>
  </w:p>
  <w:p w14:paraId="05D069D9" w14:textId="77777777" w:rsidR="002E0621" w:rsidRPr="002E0621" w:rsidRDefault="002E0621" w:rsidP="002E0621">
    <w:pPr>
      <w:pStyle w:val="Nagwek"/>
      <w:jc w:val="center"/>
      <w:rPr>
        <w:lang w:val="en-US"/>
      </w:rPr>
    </w:pPr>
    <w:r w:rsidRPr="002E0621">
      <w:rPr>
        <w:lang w:val="en-US"/>
      </w:rPr>
      <w:t>www.jakubow.pl</w:t>
    </w:r>
  </w:p>
  <w:p w14:paraId="3880D7A3" w14:textId="27796494" w:rsidR="002E0621" w:rsidRPr="002E0621" w:rsidRDefault="002E0621" w:rsidP="002E0621">
    <w:pPr>
      <w:pStyle w:val="Nagwek"/>
      <w:jc w:val="center"/>
      <w:rPr>
        <w:lang w:val="en-US"/>
      </w:rPr>
    </w:pPr>
    <w:r w:rsidRPr="002E0621">
      <w:rPr>
        <w:lang w:val="en-US"/>
      </w:rPr>
      <w:t>mail: gops@jakubow.pl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B208B"/>
    <w:multiLevelType w:val="hybridMultilevel"/>
    <w:tmpl w:val="8EBAD944"/>
    <w:lvl w:ilvl="0" w:tplc="0415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51615E"/>
    <w:multiLevelType w:val="hybridMultilevel"/>
    <w:tmpl w:val="C6263136"/>
    <w:lvl w:ilvl="0" w:tplc="B9B62722">
      <w:numFmt w:val="bullet"/>
      <w:lvlText w:val="•"/>
      <w:lvlJc w:val="left"/>
      <w:pPr>
        <w:ind w:left="1065" w:hanging="705"/>
      </w:pPr>
      <w:rPr>
        <w:rFonts w:ascii="Calibri" w:eastAsia="Andale Sans U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3E6DF3"/>
    <w:multiLevelType w:val="hybridMultilevel"/>
    <w:tmpl w:val="B76E6D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6E5D83"/>
    <w:multiLevelType w:val="hybridMultilevel"/>
    <w:tmpl w:val="522E3C8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B403E58"/>
    <w:multiLevelType w:val="hybridMultilevel"/>
    <w:tmpl w:val="8242A8AA"/>
    <w:lvl w:ilvl="0" w:tplc="54BE72E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21CC123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5E0911"/>
    <w:multiLevelType w:val="hybridMultilevel"/>
    <w:tmpl w:val="146E0F2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C586AE0"/>
    <w:multiLevelType w:val="hybridMultilevel"/>
    <w:tmpl w:val="B38A46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2E46676"/>
    <w:multiLevelType w:val="hybridMultilevel"/>
    <w:tmpl w:val="31CA80A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69803364">
    <w:abstractNumId w:val="5"/>
  </w:num>
  <w:num w:numId="2" w16cid:durableId="130756264">
    <w:abstractNumId w:val="3"/>
  </w:num>
  <w:num w:numId="3" w16cid:durableId="2078430066">
    <w:abstractNumId w:val="7"/>
  </w:num>
  <w:num w:numId="4" w16cid:durableId="1595674051">
    <w:abstractNumId w:val="4"/>
  </w:num>
  <w:num w:numId="5" w16cid:durableId="890731755">
    <w:abstractNumId w:val="0"/>
  </w:num>
  <w:num w:numId="6" w16cid:durableId="1940678361">
    <w:abstractNumId w:val="6"/>
  </w:num>
  <w:num w:numId="7" w16cid:durableId="1464037207">
    <w:abstractNumId w:val="2"/>
  </w:num>
  <w:num w:numId="8" w16cid:durableId="9578372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0AD"/>
    <w:rsid w:val="000130C6"/>
    <w:rsid w:val="000307D6"/>
    <w:rsid w:val="00051091"/>
    <w:rsid w:val="001017A0"/>
    <w:rsid w:val="00193E14"/>
    <w:rsid w:val="001D79ED"/>
    <w:rsid w:val="001E54A8"/>
    <w:rsid w:val="00216138"/>
    <w:rsid w:val="00222028"/>
    <w:rsid w:val="002319CE"/>
    <w:rsid w:val="00246487"/>
    <w:rsid w:val="00281D97"/>
    <w:rsid w:val="0029060E"/>
    <w:rsid w:val="00292F87"/>
    <w:rsid w:val="0029438D"/>
    <w:rsid w:val="002E0621"/>
    <w:rsid w:val="00322246"/>
    <w:rsid w:val="00336E65"/>
    <w:rsid w:val="003743E2"/>
    <w:rsid w:val="003C6B62"/>
    <w:rsid w:val="003E14C0"/>
    <w:rsid w:val="003F55B3"/>
    <w:rsid w:val="004245C9"/>
    <w:rsid w:val="00460655"/>
    <w:rsid w:val="004B31D8"/>
    <w:rsid w:val="004D493E"/>
    <w:rsid w:val="004E6FC6"/>
    <w:rsid w:val="00525F96"/>
    <w:rsid w:val="00557302"/>
    <w:rsid w:val="005574BB"/>
    <w:rsid w:val="00573323"/>
    <w:rsid w:val="00596FDA"/>
    <w:rsid w:val="005C1D4D"/>
    <w:rsid w:val="005D26F4"/>
    <w:rsid w:val="005E0686"/>
    <w:rsid w:val="005E71FA"/>
    <w:rsid w:val="005F10C6"/>
    <w:rsid w:val="005F6823"/>
    <w:rsid w:val="006207BB"/>
    <w:rsid w:val="00630CB2"/>
    <w:rsid w:val="00652645"/>
    <w:rsid w:val="00661115"/>
    <w:rsid w:val="00675112"/>
    <w:rsid w:val="00677442"/>
    <w:rsid w:val="006B5F76"/>
    <w:rsid w:val="006B6903"/>
    <w:rsid w:val="006D0602"/>
    <w:rsid w:val="00747753"/>
    <w:rsid w:val="00775A4E"/>
    <w:rsid w:val="00783A08"/>
    <w:rsid w:val="007869B6"/>
    <w:rsid w:val="007A16BB"/>
    <w:rsid w:val="007A1846"/>
    <w:rsid w:val="007C6276"/>
    <w:rsid w:val="007E1B62"/>
    <w:rsid w:val="00801140"/>
    <w:rsid w:val="00801462"/>
    <w:rsid w:val="008069DE"/>
    <w:rsid w:val="00840E9C"/>
    <w:rsid w:val="0085786C"/>
    <w:rsid w:val="008816F3"/>
    <w:rsid w:val="008B7373"/>
    <w:rsid w:val="008C24B5"/>
    <w:rsid w:val="008F380E"/>
    <w:rsid w:val="00941201"/>
    <w:rsid w:val="0095139D"/>
    <w:rsid w:val="00955071"/>
    <w:rsid w:val="009900AD"/>
    <w:rsid w:val="009A0CDF"/>
    <w:rsid w:val="009B41BE"/>
    <w:rsid w:val="009B74D3"/>
    <w:rsid w:val="009B7D34"/>
    <w:rsid w:val="009D4A97"/>
    <w:rsid w:val="009D7D28"/>
    <w:rsid w:val="009F11C1"/>
    <w:rsid w:val="00A52504"/>
    <w:rsid w:val="00A91965"/>
    <w:rsid w:val="00A936BD"/>
    <w:rsid w:val="00A96212"/>
    <w:rsid w:val="00AA6176"/>
    <w:rsid w:val="00AB707A"/>
    <w:rsid w:val="00AC0EF8"/>
    <w:rsid w:val="00AE4076"/>
    <w:rsid w:val="00AF1D45"/>
    <w:rsid w:val="00B1612F"/>
    <w:rsid w:val="00B325EA"/>
    <w:rsid w:val="00B34937"/>
    <w:rsid w:val="00B61CAD"/>
    <w:rsid w:val="00B71230"/>
    <w:rsid w:val="00B716D2"/>
    <w:rsid w:val="00B92A27"/>
    <w:rsid w:val="00B9702A"/>
    <w:rsid w:val="00BA1317"/>
    <w:rsid w:val="00BB1844"/>
    <w:rsid w:val="00BD255F"/>
    <w:rsid w:val="00BF5170"/>
    <w:rsid w:val="00C00753"/>
    <w:rsid w:val="00C048B3"/>
    <w:rsid w:val="00C40E56"/>
    <w:rsid w:val="00C45F44"/>
    <w:rsid w:val="00C47927"/>
    <w:rsid w:val="00CA0B17"/>
    <w:rsid w:val="00CA3351"/>
    <w:rsid w:val="00CD7A49"/>
    <w:rsid w:val="00D4548B"/>
    <w:rsid w:val="00D54206"/>
    <w:rsid w:val="00D70CD3"/>
    <w:rsid w:val="00D9583D"/>
    <w:rsid w:val="00DC65A0"/>
    <w:rsid w:val="00DD03C5"/>
    <w:rsid w:val="00DD1DD5"/>
    <w:rsid w:val="00DD39D1"/>
    <w:rsid w:val="00DD4324"/>
    <w:rsid w:val="00DE2A65"/>
    <w:rsid w:val="00DE53CC"/>
    <w:rsid w:val="00DF310E"/>
    <w:rsid w:val="00E1066C"/>
    <w:rsid w:val="00E112E9"/>
    <w:rsid w:val="00E27E68"/>
    <w:rsid w:val="00E30461"/>
    <w:rsid w:val="00E45399"/>
    <w:rsid w:val="00E7559E"/>
    <w:rsid w:val="00EA09D2"/>
    <w:rsid w:val="00EC26F2"/>
    <w:rsid w:val="00EE2B6C"/>
    <w:rsid w:val="00EE51CA"/>
    <w:rsid w:val="00F3740A"/>
    <w:rsid w:val="00F5244E"/>
    <w:rsid w:val="00F61A90"/>
    <w:rsid w:val="00F63D9E"/>
    <w:rsid w:val="00F66AAB"/>
    <w:rsid w:val="00F95AF2"/>
    <w:rsid w:val="00FA3172"/>
    <w:rsid w:val="00FB7C99"/>
    <w:rsid w:val="00FC00B2"/>
    <w:rsid w:val="00FC4D2E"/>
    <w:rsid w:val="00FC7D0E"/>
    <w:rsid w:val="00FD0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654A09"/>
  <w15:chartTrackingRefBased/>
  <w15:docId w15:val="{9B00F600-7576-4966-B81F-623FB1A84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Andale Sans U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0621"/>
    <w:pPr>
      <w:widowControl w:val="0"/>
      <w:suppressAutoHyphens/>
      <w:autoSpaceDN w:val="0"/>
      <w:spacing w:after="240" w:line="276" w:lineRule="auto"/>
      <w:textAlignment w:val="baseline"/>
    </w:pPr>
    <w:rPr>
      <w:rFonts w:ascii="Calibri" w:hAnsi="Calibri" w:cs="Tahoma"/>
      <w:kern w:val="3"/>
      <w:sz w:val="24"/>
      <w:szCs w:val="24"/>
      <w:lang w:eastAsia="ja-JP" w:bidi="fa-IR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E0621"/>
    <w:pPr>
      <w:keepNext/>
      <w:keepLines/>
      <w:spacing w:before="240"/>
      <w:outlineLvl w:val="0"/>
    </w:pPr>
    <w:rPr>
      <w:rFonts w:eastAsiaTheme="majorEastAsia" w:cstheme="majorBidi"/>
      <w:b/>
      <w:kern w:val="2"/>
      <w:sz w:val="28"/>
      <w:szCs w:val="32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9583D"/>
    <w:pPr>
      <w:keepNext/>
      <w:keepLines/>
      <w:outlineLvl w:val="1"/>
    </w:pPr>
    <w:rPr>
      <w:rFonts w:eastAsiaTheme="majorEastAsia" w:cstheme="majorBidi"/>
      <w:b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83A08"/>
    <w:pPr>
      <w:keepNext/>
      <w:keepLines/>
      <w:outlineLvl w:val="2"/>
    </w:pPr>
    <w:rPr>
      <w:rFonts w:eastAsiaTheme="majorEastAsia" w:cstheme="majorBidi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900A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900A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900A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900A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900A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900A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E0621"/>
    <w:rPr>
      <w:rFonts w:ascii="Calibri" w:eastAsiaTheme="majorEastAsia" w:hAnsi="Calibri" w:cstheme="majorBidi"/>
      <w:b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D9583D"/>
    <w:rPr>
      <w:rFonts w:ascii="Calibri" w:eastAsiaTheme="majorEastAsia" w:hAnsi="Calibri" w:cstheme="majorBidi"/>
      <w:b/>
      <w:kern w:val="3"/>
      <w:sz w:val="24"/>
      <w:szCs w:val="32"/>
      <w:lang w:eastAsia="ja-JP" w:bidi="fa-IR"/>
      <w14:ligatures w14:val="none"/>
    </w:rPr>
  </w:style>
  <w:style w:type="paragraph" w:styleId="Legenda">
    <w:name w:val="caption"/>
    <w:basedOn w:val="Normalny"/>
    <w:next w:val="Normalny"/>
    <w:uiPriority w:val="35"/>
    <w:unhideWhenUsed/>
    <w:qFormat/>
    <w:rsid w:val="003C6B62"/>
    <w:pPr>
      <w:spacing w:line="240" w:lineRule="auto"/>
    </w:pPr>
    <w:rPr>
      <w:iCs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783A08"/>
    <w:rPr>
      <w:rFonts w:ascii="Calibri" w:eastAsiaTheme="majorEastAsia" w:hAnsi="Calibri" w:cstheme="majorBidi"/>
      <w:kern w:val="3"/>
      <w:sz w:val="24"/>
      <w:szCs w:val="28"/>
      <w:lang w:eastAsia="ja-JP" w:bidi="fa-IR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900AD"/>
    <w:rPr>
      <w:rFonts w:eastAsiaTheme="majorEastAsia" w:cstheme="majorBidi"/>
      <w:i/>
      <w:iCs/>
      <w:color w:val="0F4761" w:themeColor="accent1" w:themeShade="BF"/>
      <w:kern w:val="3"/>
      <w:sz w:val="24"/>
      <w:szCs w:val="24"/>
      <w:lang w:eastAsia="ja-JP" w:bidi="fa-IR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900AD"/>
    <w:rPr>
      <w:rFonts w:eastAsiaTheme="majorEastAsia" w:cstheme="majorBidi"/>
      <w:color w:val="0F4761" w:themeColor="accent1" w:themeShade="BF"/>
      <w:kern w:val="3"/>
      <w:sz w:val="24"/>
      <w:szCs w:val="24"/>
      <w:lang w:eastAsia="ja-JP" w:bidi="fa-IR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900AD"/>
    <w:rPr>
      <w:rFonts w:eastAsiaTheme="majorEastAsia" w:cstheme="majorBidi"/>
      <w:i/>
      <w:iCs/>
      <w:color w:val="595959" w:themeColor="text1" w:themeTint="A6"/>
      <w:kern w:val="3"/>
      <w:sz w:val="24"/>
      <w:szCs w:val="24"/>
      <w:lang w:eastAsia="ja-JP" w:bidi="fa-IR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900AD"/>
    <w:rPr>
      <w:rFonts w:eastAsiaTheme="majorEastAsia" w:cstheme="majorBidi"/>
      <w:color w:val="595959" w:themeColor="text1" w:themeTint="A6"/>
      <w:kern w:val="3"/>
      <w:sz w:val="24"/>
      <w:szCs w:val="24"/>
      <w:lang w:eastAsia="ja-JP" w:bidi="fa-IR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900AD"/>
    <w:rPr>
      <w:rFonts w:eastAsiaTheme="majorEastAsia" w:cstheme="majorBidi"/>
      <w:i/>
      <w:iCs/>
      <w:color w:val="272727" w:themeColor="text1" w:themeTint="D8"/>
      <w:kern w:val="3"/>
      <w:sz w:val="24"/>
      <w:szCs w:val="24"/>
      <w:lang w:eastAsia="ja-JP" w:bidi="fa-IR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900AD"/>
    <w:rPr>
      <w:rFonts w:eastAsiaTheme="majorEastAsia" w:cstheme="majorBidi"/>
      <w:color w:val="272727" w:themeColor="text1" w:themeTint="D8"/>
      <w:kern w:val="3"/>
      <w:sz w:val="24"/>
      <w:szCs w:val="24"/>
      <w:lang w:eastAsia="ja-JP" w:bidi="fa-IR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9900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900AD"/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 w:bidi="fa-IR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900A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900AD"/>
    <w:rPr>
      <w:rFonts w:eastAsiaTheme="majorEastAsia" w:cstheme="majorBidi"/>
      <w:color w:val="595959" w:themeColor="text1" w:themeTint="A6"/>
      <w:spacing w:val="15"/>
      <w:kern w:val="3"/>
      <w:sz w:val="28"/>
      <w:szCs w:val="28"/>
      <w:lang w:eastAsia="ja-JP" w:bidi="fa-IR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9900A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900AD"/>
    <w:rPr>
      <w:rFonts w:ascii="Calibri" w:hAnsi="Calibri" w:cs="Tahoma"/>
      <w:i/>
      <w:iCs/>
      <w:color w:val="404040" w:themeColor="text1" w:themeTint="BF"/>
      <w:kern w:val="3"/>
      <w:sz w:val="24"/>
      <w:szCs w:val="24"/>
      <w:lang w:eastAsia="ja-JP" w:bidi="fa-IR"/>
      <w14:ligatures w14:val="none"/>
    </w:rPr>
  </w:style>
  <w:style w:type="paragraph" w:styleId="Akapitzlist">
    <w:name w:val="List Paragraph"/>
    <w:basedOn w:val="Normalny"/>
    <w:uiPriority w:val="34"/>
    <w:qFormat/>
    <w:rsid w:val="009900A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900A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900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900AD"/>
    <w:rPr>
      <w:rFonts w:ascii="Calibri" w:hAnsi="Calibri" w:cs="Tahoma"/>
      <w:i/>
      <w:iCs/>
      <w:color w:val="0F4761" w:themeColor="accent1" w:themeShade="BF"/>
      <w:kern w:val="3"/>
      <w:sz w:val="24"/>
      <w:szCs w:val="24"/>
      <w:lang w:eastAsia="ja-JP" w:bidi="fa-IR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9900AD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E06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0621"/>
    <w:rPr>
      <w:rFonts w:ascii="Calibri" w:hAnsi="Calibri" w:cs="Tahoma"/>
      <w:kern w:val="3"/>
      <w:sz w:val="24"/>
      <w:szCs w:val="24"/>
      <w:lang w:eastAsia="ja-JP" w:bidi="fa-IR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E06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0621"/>
    <w:rPr>
      <w:rFonts w:ascii="Calibri" w:hAnsi="Calibri" w:cs="Tahoma"/>
      <w:kern w:val="3"/>
      <w:sz w:val="24"/>
      <w:szCs w:val="24"/>
      <w:lang w:eastAsia="ja-JP" w:bidi="fa-IR"/>
      <w14:ligatures w14:val="none"/>
    </w:rPr>
  </w:style>
  <w:style w:type="character" w:styleId="Hipercze">
    <w:name w:val="Hyperlink"/>
    <w:basedOn w:val="Domylnaczcionkaakapitu"/>
    <w:uiPriority w:val="99"/>
    <w:unhideWhenUsed/>
    <w:rsid w:val="00D9583D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958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529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USŁUG - FUNDUSZ ALIMENTACYJNY</vt:lpstr>
    </vt:vector>
  </TitlesOfParts>
  <Company/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USŁUG - FUNDUSZ ALIMENTACYJNY</dc:title>
  <dc:subject/>
  <dc:creator>Marcin Obszanski</dc:creator>
  <cp:keywords/>
  <dc:description/>
  <cp:lastModifiedBy>k.kwiatkowska</cp:lastModifiedBy>
  <cp:revision>10</cp:revision>
  <cp:lastPrinted>2025-04-11T12:42:00Z</cp:lastPrinted>
  <dcterms:created xsi:type="dcterms:W3CDTF">2025-04-30T08:42:00Z</dcterms:created>
  <dcterms:modified xsi:type="dcterms:W3CDTF">2026-09-03T13:47:00Z</dcterms:modified>
</cp:coreProperties>
</file>